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40FE" w14:textId="77777777" w:rsidR="00A519F9" w:rsidRDefault="00A519F9" w:rsidP="0070727A">
      <w:pPr>
        <w:jc w:val="both"/>
        <w:rPr>
          <w:rFonts w:ascii="Calibri" w:hAnsi="Calibri" w:cs="Calibri"/>
          <w:sz w:val="28"/>
          <w:szCs w:val="28"/>
        </w:rPr>
      </w:pPr>
      <w:r w:rsidRPr="00BD53DB">
        <w:rPr>
          <w:rFonts w:ascii="Calibri" w:hAnsi="Calibri" w:cs="Calibri"/>
          <w:sz w:val="28"/>
          <w:szCs w:val="28"/>
        </w:rPr>
        <w:t>Giornata dell’Ambiente, Realacci (Fondazione Symbola): Accelerare sulle rinnovabili aiuta la pace e dà forza all’economia</w:t>
      </w:r>
    </w:p>
    <w:p w14:paraId="3E5C76E4" w14:textId="77777777" w:rsidR="00AF42D8" w:rsidRPr="00BD53DB" w:rsidRDefault="00AF42D8" w:rsidP="0070727A">
      <w:pPr>
        <w:jc w:val="both"/>
        <w:rPr>
          <w:rFonts w:ascii="Calibri" w:hAnsi="Calibri" w:cs="Calibri"/>
          <w:sz w:val="28"/>
          <w:szCs w:val="28"/>
        </w:rPr>
      </w:pPr>
    </w:p>
    <w:p w14:paraId="4A0E3008" w14:textId="3401C246" w:rsidR="00A519F9" w:rsidRDefault="00A519F9" w:rsidP="0070727A">
      <w:pPr>
        <w:jc w:val="both"/>
        <w:rPr>
          <w:rFonts w:ascii="Calibri" w:hAnsi="Calibri" w:cs="Calibri"/>
          <w:sz w:val="28"/>
          <w:szCs w:val="28"/>
        </w:rPr>
      </w:pPr>
      <w:r w:rsidRPr="00BD53DB">
        <w:rPr>
          <w:rFonts w:ascii="Calibri" w:hAnsi="Calibri" w:cs="Calibri"/>
          <w:sz w:val="28"/>
          <w:szCs w:val="28"/>
        </w:rPr>
        <w:t xml:space="preserve">“La green economy è la migliore risposta alle crisi che stiamo attraversando grazie a una transizione verde e digitale che è l’obiettivo dell’Europa. Occorre accelerare sulle rinnovabili, la transizione verde e sostituire i combustibili fossili per aiutare la pace. Oltre a contrastare la crisi climatica ci rende più liberi dalla dipendenza dal gas e petrolio di importazione. Dipendenza che stiamo pagando pesantemente a seguito </w:t>
      </w:r>
      <w:r w:rsidR="0070727A" w:rsidRPr="00BD53DB">
        <w:rPr>
          <w:rFonts w:ascii="Calibri" w:hAnsi="Calibri" w:cs="Calibri"/>
          <w:sz w:val="28"/>
          <w:szCs w:val="28"/>
        </w:rPr>
        <w:t>delle guerre su diversi fronti.</w:t>
      </w:r>
      <w:r w:rsidRPr="00BD53DB">
        <w:rPr>
          <w:rFonts w:ascii="Calibri" w:hAnsi="Calibri" w:cs="Calibri"/>
          <w:sz w:val="28"/>
          <w:szCs w:val="28"/>
        </w:rPr>
        <w:t xml:space="preserve"> Esiste già oggi un’Italia che affronta la sfida alla crisi climatica e che vedremo protagonista anche al Seminario Estivo della Fondazione Symbola a Mantova dal 1</w:t>
      </w:r>
      <w:r w:rsidR="00C5530C" w:rsidRPr="00BD53DB">
        <w:rPr>
          <w:rFonts w:ascii="Calibri" w:hAnsi="Calibri" w:cs="Calibri"/>
          <w:sz w:val="28"/>
          <w:szCs w:val="28"/>
        </w:rPr>
        <w:t>1</w:t>
      </w:r>
      <w:r w:rsidRPr="00BD53DB">
        <w:rPr>
          <w:rFonts w:ascii="Calibri" w:hAnsi="Calibri" w:cs="Calibri"/>
          <w:sz w:val="28"/>
          <w:szCs w:val="28"/>
        </w:rPr>
        <w:t xml:space="preserve"> al 1</w:t>
      </w:r>
      <w:r w:rsidR="00C5530C" w:rsidRPr="00BD53DB">
        <w:rPr>
          <w:rFonts w:ascii="Calibri" w:hAnsi="Calibri" w:cs="Calibri"/>
          <w:sz w:val="28"/>
          <w:szCs w:val="28"/>
        </w:rPr>
        <w:t>3</w:t>
      </w:r>
      <w:r w:rsidRPr="00BD53DB">
        <w:rPr>
          <w:rFonts w:ascii="Calibri" w:hAnsi="Calibri" w:cs="Calibri"/>
          <w:sz w:val="28"/>
          <w:szCs w:val="28"/>
        </w:rPr>
        <w:t xml:space="preserve"> giugno</w:t>
      </w:r>
      <w:r w:rsidR="00330E65">
        <w:rPr>
          <w:rFonts w:ascii="Calibri" w:hAnsi="Calibri" w:cs="Calibri"/>
          <w:sz w:val="28"/>
          <w:szCs w:val="28"/>
        </w:rPr>
        <w:t xml:space="preserve"> dal titolo </w:t>
      </w:r>
      <w:r w:rsidR="00330E65" w:rsidRPr="00330E65">
        <w:rPr>
          <w:rFonts w:ascii="Calibri" w:hAnsi="Calibri" w:cs="Calibri"/>
          <w:i/>
          <w:iCs/>
          <w:sz w:val="28"/>
          <w:szCs w:val="28"/>
        </w:rPr>
        <w:t>Patriottismo dolce. Identi</w:t>
      </w:r>
      <w:r w:rsidR="000E6336">
        <w:rPr>
          <w:rFonts w:ascii="Calibri" w:hAnsi="Calibri" w:cs="Calibri"/>
          <w:i/>
          <w:iCs/>
          <w:sz w:val="28"/>
          <w:szCs w:val="28"/>
        </w:rPr>
        <w:t>t</w:t>
      </w:r>
      <w:r w:rsidR="00330E65" w:rsidRPr="00330E65">
        <w:rPr>
          <w:rFonts w:ascii="Calibri" w:hAnsi="Calibri" w:cs="Calibri"/>
          <w:i/>
          <w:iCs/>
          <w:sz w:val="28"/>
          <w:szCs w:val="28"/>
        </w:rPr>
        <w:t xml:space="preserve">à, comunità, soft economy nel tempo delle fratture </w:t>
      </w:r>
      <w:r w:rsidRPr="00BD53DB">
        <w:rPr>
          <w:rFonts w:ascii="Calibri" w:hAnsi="Calibri" w:cs="Calibri"/>
          <w:sz w:val="28"/>
          <w:szCs w:val="28"/>
        </w:rPr>
        <w:t>che è un’occasione di incontro per quanti vogliono bene all’Italia. Secondo il rapporto GreenItaly di Fondazione Symbola e Unioncamere circa un terzo delle imprese (</w:t>
      </w:r>
      <w:r w:rsidR="0023723D" w:rsidRPr="00BD53DB">
        <w:rPr>
          <w:rFonts w:ascii="Calibri" w:hAnsi="Calibri" w:cs="Calibri"/>
          <w:sz w:val="28"/>
          <w:szCs w:val="28"/>
        </w:rPr>
        <w:t>578</w:t>
      </w:r>
      <w:r w:rsidRPr="00BD53DB">
        <w:rPr>
          <w:rFonts w:ascii="Calibri" w:hAnsi="Calibri" w:cs="Calibri"/>
          <w:sz w:val="28"/>
          <w:szCs w:val="28"/>
        </w:rPr>
        <w:t xml:space="preserve"> mila) negli ultimi cinque anni hanno investito sul green in Italia innovano di più, esportano di più, producono più posti di lavoro: 3,</w:t>
      </w:r>
      <w:r w:rsidR="0023723D" w:rsidRPr="00BD53DB">
        <w:rPr>
          <w:rFonts w:ascii="Calibri" w:hAnsi="Calibri" w:cs="Calibri"/>
          <w:sz w:val="28"/>
          <w:szCs w:val="28"/>
        </w:rPr>
        <w:t>3</w:t>
      </w:r>
      <w:r w:rsidRPr="00BD53DB">
        <w:rPr>
          <w:rFonts w:ascii="Calibri" w:hAnsi="Calibri" w:cs="Calibri"/>
          <w:sz w:val="28"/>
          <w:szCs w:val="28"/>
        </w:rPr>
        <w:t xml:space="preserve"> milioni di greenjobs. Sono quelle che innovano di più, esportano di più, producono più posti di lavoro. Difendere l’ambiente e affrontare con coraggio le crisi climatica non è solo necessario ma rappresenta una grande occasione per rendere la nostra economia e la nostra società più a misura d’uomo e per questo più capaci di futuro come affermiamo nel Manifesto di Assisi</w:t>
      </w:r>
      <w:r w:rsidR="00A668C5">
        <w:rPr>
          <w:rFonts w:ascii="Calibri" w:hAnsi="Calibri" w:cs="Calibri"/>
          <w:sz w:val="28"/>
          <w:szCs w:val="28"/>
        </w:rPr>
        <w:t xml:space="preserve"> promosso da Fondazione Symbola e Sacro Convento</w:t>
      </w:r>
      <w:r w:rsidRPr="00BD53DB">
        <w:rPr>
          <w:rFonts w:ascii="Calibri" w:hAnsi="Calibri" w:cs="Calibri"/>
          <w:sz w:val="28"/>
          <w:szCs w:val="28"/>
        </w:rPr>
        <w:t>”.</w:t>
      </w:r>
    </w:p>
    <w:p w14:paraId="381C7C38" w14:textId="77777777" w:rsidR="00AF42D8" w:rsidRPr="00BD53DB" w:rsidRDefault="00AF42D8" w:rsidP="0070727A">
      <w:pPr>
        <w:jc w:val="both"/>
        <w:rPr>
          <w:rFonts w:ascii="Calibri" w:hAnsi="Calibri" w:cs="Calibri"/>
          <w:sz w:val="28"/>
          <w:szCs w:val="28"/>
        </w:rPr>
      </w:pPr>
    </w:p>
    <w:p w14:paraId="1D5581FE" w14:textId="2E4710DD" w:rsidR="00A519F9" w:rsidRPr="00BD53DB" w:rsidRDefault="00A519F9" w:rsidP="0070727A">
      <w:pPr>
        <w:jc w:val="both"/>
        <w:rPr>
          <w:rFonts w:ascii="Calibri" w:hAnsi="Calibri" w:cs="Calibri"/>
          <w:sz w:val="28"/>
          <w:szCs w:val="28"/>
        </w:rPr>
      </w:pPr>
      <w:r w:rsidRPr="00BD53DB">
        <w:rPr>
          <w:rFonts w:ascii="Calibri" w:hAnsi="Calibri" w:cs="Calibri"/>
          <w:sz w:val="28"/>
          <w:szCs w:val="28"/>
        </w:rPr>
        <w:t>Lo ha dichiarato Ermete Realacci, presidente della Fondazione Symbola, in occasione della Giornata dell’Ambiente.</w:t>
      </w:r>
    </w:p>
    <w:p w14:paraId="5FDB94FD" w14:textId="77777777" w:rsidR="004762C7" w:rsidRDefault="004762C7"/>
    <w:sectPr w:rsidR="004762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F9"/>
    <w:rsid w:val="000D6A4B"/>
    <w:rsid w:val="000E6336"/>
    <w:rsid w:val="00127BBD"/>
    <w:rsid w:val="0023723D"/>
    <w:rsid w:val="00330E65"/>
    <w:rsid w:val="004762C7"/>
    <w:rsid w:val="004B288B"/>
    <w:rsid w:val="0070727A"/>
    <w:rsid w:val="008477CB"/>
    <w:rsid w:val="00A519F9"/>
    <w:rsid w:val="00A668C5"/>
    <w:rsid w:val="00AF42D8"/>
    <w:rsid w:val="00BD53DB"/>
    <w:rsid w:val="00C5530C"/>
    <w:rsid w:val="00CA28EB"/>
    <w:rsid w:val="00F331AF"/>
    <w:rsid w:val="00F8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A3D"/>
  <w15:chartTrackingRefBased/>
  <w15:docId w15:val="{5A6F184D-8995-4BEF-AACE-E4E0DAA0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1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1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1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1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1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1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1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1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1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1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1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1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1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1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1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1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1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1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1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1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1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1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1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1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19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1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1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1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19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Moltedo</dc:creator>
  <cp:keywords/>
  <dc:description/>
  <cp:lastModifiedBy>Luna Moltedo</cp:lastModifiedBy>
  <cp:revision>10</cp:revision>
  <dcterms:created xsi:type="dcterms:W3CDTF">2026-05-18T09:23:00Z</dcterms:created>
  <dcterms:modified xsi:type="dcterms:W3CDTF">2026-06-01T09:31:00Z</dcterms:modified>
</cp:coreProperties>
</file>