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2A37B" w14:textId="77777777" w:rsidR="00303D79" w:rsidRDefault="00303D79">
      <w:pPr>
        <w:spacing w:after="0" w:line="240" w:lineRule="auto"/>
        <w:rPr>
          <w:rFonts w:ascii="Space Grotesk" w:eastAsia="Space Grotesk" w:hAnsi="Space Grotesk" w:cs="Space Grotesk"/>
          <w:sz w:val="18"/>
          <w:szCs w:val="18"/>
        </w:rPr>
      </w:pPr>
    </w:p>
    <w:p w14:paraId="63C66585" w14:textId="77777777" w:rsidR="00303D79" w:rsidRDefault="00303D79">
      <w:pPr>
        <w:spacing w:after="0" w:line="240" w:lineRule="auto"/>
        <w:jc w:val="center"/>
        <w:rPr>
          <w:rFonts w:ascii="Space Grotesk" w:eastAsia="Space Grotesk" w:hAnsi="Space Grotesk" w:cs="Space Grotesk"/>
          <w:sz w:val="18"/>
          <w:szCs w:val="18"/>
        </w:rPr>
      </w:pPr>
    </w:p>
    <w:p w14:paraId="4D31963A" w14:textId="77777777" w:rsidR="00303D79" w:rsidRDefault="000809F2">
      <w:pPr>
        <w:spacing w:after="0" w:line="240" w:lineRule="auto"/>
        <w:jc w:val="center"/>
        <w:rPr>
          <w:rFonts w:ascii="Space Grotesk" w:eastAsia="Space Grotesk" w:hAnsi="Space Grotesk" w:cs="Space Grotesk"/>
          <w:sz w:val="18"/>
          <w:szCs w:val="18"/>
        </w:rPr>
      </w:pPr>
      <w:r>
        <w:rPr>
          <w:rFonts w:ascii="Space Grotesk" w:eastAsia="Space Grotesk" w:hAnsi="Space Grotesk" w:cs="Space Grotesk"/>
          <w:sz w:val="18"/>
          <w:szCs w:val="18"/>
        </w:rPr>
        <w:t>COMUNICATO STAMPA</w:t>
      </w:r>
    </w:p>
    <w:p w14:paraId="025D1307" w14:textId="77777777" w:rsidR="00303D79" w:rsidRDefault="00303D79">
      <w:pPr>
        <w:spacing w:after="0" w:line="240" w:lineRule="auto"/>
        <w:jc w:val="center"/>
        <w:rPr>
          <w:rFonts w:ascii="Space Grotesk" w:eastAsia="Space Grotesk" w:hAnsi="Space Grotesk" w:cs="Space Grotesk"/>
          <w:sz w:val="18"/>
          <w:szCs w:val="18"/>
        </w:rPr>
      </w:pPr>
    </w:p>
    <w:p w14:paraId="47AFB2DB" w14:textId="77777777" w:rsidR="00303D79" w:rsidRDefault="000809F2">
      <w:pPr>
        <w:spacing w:after="0" w:line="240" w:lineRule="auto"/>
        <w:jc w:val="center"/>
        <w:rPr>
          <w:rFonts w:ascii="Space Grotesk" w:eastAsia="Space Grotesk" w:hAnsi="Space Grotesk" w:cs="Space Grotesk"/>
          <w:b/>
          <w:bCs/>
          <w:sz w:val="30"/>
          <w:szCs w:val="30"/>
        </w:rPr>
      </w:pPr>
      <w:r>
        <w:rPr>
          <w:rFonts w:ascii="Space Grotesk" w:eastAsia="Space Grotesk" w:hAnsi="Space Grotesk" w:cs="Space Grotesk"/>
          <w:b/>
          <w:bCs/>
          <w:sz w:val="30"/>
          <w:szCs w:val="30"/>
        </w:rPr>
        <w:t xml:space="preserve">LA TERRA CHIAMÒ: IL 5 DICEMBRE A ROMA LA MANIFESTAZIONE NAZIONALE PER IL CLIMA </w:t>
      </w:r>
    </w:p>
    <w:p w14:paraId="3A6D680F" w14:textId="77777777" w:rsidR="00303D79" w:rsidRDefault="00303D79">
      <w:pPr>
        <w:spacing w:after="0" w:line="240" w:lineRule="auto"/>
        <w:jc w:val="center"/>
        <w:rPr>
          <w:rFonts w:ascii="Space Grotesk" w:eastAsia="Space Grotesk" w:hAnsi="Space Grotesk" w:cs="Space Grotesk"/>
          <w:sz w:val="26"/>
          <w:szCs w:val="26"/>
        </w:rPr>
      </w:pPr>
    </w:p>
    <w:p w14:paraId="123DD288" w14:textId="77777777" w:rsidR="00303D79" w:rsidRDefault="000809F2">
      <w:pPr>
        <w:spacing w:line="240" w:lineRule="auto"/>
        <w:jc w:val="center"/>
        <w:rPr>
          <w:rFonts w:ascii="Space Grotesk" w:eastAsia="Space Grotesk" w:hAnsi="Space Grotesk" w:cs="Space Grotesk"/>
          <w:b/>
          <w:bCs/>
          <w:i/>
          <w:iCs/>
          <w:sz w:val="20"/>
          <w:szCs w:val="20"/>
        </w:rPr>
      </w:pPr>
      <w:r>
        <w:rPr>
          <w:rFonts w:ascii="Space Grotesk" w:eastAsia="Space Grotesk" w:hAnsi="Space Grotesk" w:cs="Space Grotesk"/>
          <w:b/>
          <w:bCs/>
          <w:i/>
          <w:iCs/>
          <w:sz w:val="20"/>
          <w:szCs w:val="20"/>
        </w:rPr>
        <w:t>A Piazza del Popolo una grande piazza nazionale per riportare la crisi climatica al centro del dibattito pubblico</w:t>
      </w:r>
    </w:p>
    <w:p w14:paraId="68C25F08" w14:textId="77777777" w:rsidR="00303D79" w:rsidRDefault="000809F2">
      <w:pPr>
        <w:spacing w:line="240" w:lineRule="auto"/>
        <w:jc w:val="center"/>
        <w:rPr>
          <w:rFonts w:ascii="Space Grotesk" w:eastAsia="Space Grotesk" w:hAnsi="Space Grotesk" w:cs="Space Grotesk"/>
          <w:i/>
          <w:iCs/>
          <w:sz w:val="20"/>
          <w:szCs w:val="20"/>
        </w:rPr>
      </w:pPr>
      <w:r>
        <w:rPr>
          <w:rFonts w:ascii="Space Grotesk" w:eastAsia="Space Grotesk" w:hAnsi="Space Grotesk" w:cs="Space Grotesk"/>
          <w:i/>
          <w:iCs/>
          <w:sz w:val="20"/>
          <w:szCs w:val="20"/>
        </w:rPr>
        <w:t>Promossa da ASviS, Fondazione Symbola, Future Food Institute, Greenpeace Italia, Kyoto Club con i suoi Green Heroes, Legambiente, Marevivo, Venice Climate Week e WWF Italia, la manifestazione riunirà esponenti del mondo scientifico, dell’arte e della cultura, insieme ad amministratori locali, rappresentanti dei territori, del volontariato, delle imprese e delle nuove generazioni</w:t>
      </w:r>
    </w:p>
    <w:p w14:paraId="03C49585" w14:textId="77777777" w:rsidR="00303D79" w:rsidRDefault="00303D79">
      <w:pPr>
        <w:spacing w:line="240" w:lineRule="auto"/>
        <w:jc w:val="center"/>
        <w:rPr>
          <w:rFonts w:ascii="Space Grotesk" w:eastAsia="Space Grotesk" w:hAnsi="Space Grotesk" w:cs="Space Grotesk"/>
          <w:sz w:val="20"/>
          <w:szCs w:val="20"/>
        </w:rPr>
      </w:pPr>
    </w:p>
    <w:p w14:paraId="27A8BA1A" w14:textId="77777777" w:rsidR="00303D79" w:rsidRDefault="000809F2">
      <w:pPr>
        <w:spacing w:line="240" w:lineRule="auto"/>
        <w:jc w:val="both"/>
        <w:rPr>
          <w:rFonts w:ascii="Space Grotesk" w:eastAsia="Space Grotesk" w:hAnsi="Space Grotesk" w:cs="Space Grotesk"/>
          <w:sz w:val="20"/>
          <w:szCs w:val="20"/>
        </w:rPr>
      </w:pPr>
      <w:r>
        <w:rPr>
          <w:rFonts w:ascii="Space Grotesk" w:eastAsia="Space Grotesk" w:hAnsi="Space Grotesk" w:cs="Space Grotesk"/>
          <w:i/>
          <w:iCs/>
          <w:sz w:val="20"/>
          <w:szCs w:val="20"/>
        </w:rPr>
        <w:t>Roma, 23 ottobre 2026</w:t>
      </w:r>
      <w:r>
        <w:rPr>
          <w:rFonts w:ascii="Space Grotesk" w:eastAsia="Space Grotesk" w:hAnsi="Space Grotesk" w:cs="Space Grotesk"/>
          <w:sz w:val="20"/>
          <w:szCs w:val="20"/>
        </w:rPr>
        <w:t xml:space="preserve"> </w:t>
      </w:r>
      <w:r>
        <w:rPr>
          <w:rFonts w:ascii="Space Grotesk" w:eastAsia="Space Grotesk" w:hAnsi="Space Grotesk" w:cs="Space Grotesk"/>
          <w:b/>
          <w:bCs/>
          <w:sz w:val="20"/>
          <w:szCs w:val="20"/>
        </w:rPr>
        <w:t>- Una piazza aperta a tutte e tutti, per parlare di clima a partire dalla sicurezza delle persone, dalle esperienze dei territori e dalle soluzioni già disponibili.</w:t>
      </w:r>
      <w:r>
        <w:rPr>
          <w:rFonts w:ascii="Space Grotesk" w:eastAsia="Space Grotesk" w:hAnsi="Space Grotesk" w:cs="Space Grotesk"/>
          <w:sz w:val="20"/>
          <w:szCs w:val="20"/>
        </w:rPr>
        <w:t xml:space="preserve"> Sabato </w:t>
      </w:r>
      <w:r>
        <w:rPr>
          <w:rFonts w:ascii="Space Grotesk" w:eastAsia="Space Grotesk" w:hAnsi="Space Grotesk" w:cs="Space Grotesk"/>
          <w:b/>
          <w:bCs/>
          <w:sz w:val="20"/>
          <w:szCs w:val="20"/>
        </w:rPr>
        <w:t>5 dicembre, dalle 12.30 al tramonto, Piazza del Popolo a Roma</w:t>
      </w:r>
      <w:r>
        <w:rPr>
          <w:rFonts w:ascii="Space Grotesk" w:eastAsia="Space Grotesk" w:hAnsi="Space Grotesk" w:cs="Space Grotesk"/>
          <w:sz w:val="20"/>
          <w:szCs w:val="20"/>
        </w:rPr>
        <w:t xml:space="preserve"> ospiterà </w:t>
      </w:r>
      <w:r>
        <w:rPr>
          <w:rFonts w:ascii="Space Grotesk" w:eastAsia="Space Grotesk" w:hAnsi="Space Grotesk" w:cs="Space Grotesk"/>
          <w:b/>
          <w:bCs/>
          <w:sz w:val="20"/>
          <w:szCs w:val="20"/>
        </w:rPr>
        <w:t>La Terra chiamò</w:t>
      </w:r>
      <w:r>
        <w:rPr>
          <w:rFonts w:ascii="Space Grotesk" w:eastAsia="Space Grotesk" w:hAnsi="Space Grotesk" w:cs="Space Grotesk"/>
          <w:sz w:val="20"/>
          <w:szCs w:val="20"/>
        </w:rPr>
        <w:t>, la manifestazione nazionale nata per riportare la crisi climatica al centro del dibattito pubblico dopo un’estate che ne ha mostrato ancora una volta gli effetti sulla salute, sui territori e sulla vita quotidiana.</w:t>
      </w:r>
    </w:p>
    <w:p w14:paraId="0EF8466C" w14:textId="77777777" w:rsidR="00303D79" w:rsidRDefault="000809F2">
      <w:pPr>
        <w:spacing w:before="240" w:after="240" w:line="240" w:lineRule="auto"/>
        <w:jc w:val="both"/>
        <w:rPr>
          <w:rFonts w:ascii="Space Grotesk" w:eastAsia="Space Grotesk" w:hAnsi="Space Grotesk" w:cs="Space Grotesk"/>
          <w:sz w:val="20"/>
          <w:szCs w:val="20"/>
        </w:rPr>
      </w:pPr>
      <w:r>
        <w:rPr>
          <w:rFonts w:ascii="Space Grotesk" w:eastAsia="Space Grotesk" w:hAnsi="Space Grotesk" w:cs="Space Grotesk"/>
          <w:sz w:val="20"/>
          <w:szCs w:val="20"/>
        </w:rPr>
        <w:t xml:space="preserve">Sul palco si incontreranno </w:t>
      </w:r>
      <w:r>
        <w:rPr>
          <w:rFonts w:ascii="Space Grotesk" w:eastAsia="Space Grotesk" w:hAnsi="Space Grotesk" w:cs="Space Grotesk"/>
          <w:b/>
          <w:bCs/>
          <w:sz w:val="20"/>
          <w:szCs w:val="20"/>
        </w:rPr>
        <w:t>scienza, amministrazioni locali, volontariato, imprese, nuove generazioni, arte e cultura</w:t>
      </w:r>
      <w:r>
        <w:rPr>
          <w:rFonts w:ascii="Space Grotesk" w:eastAsia="Space Grotesk" w:hAnsi="Space Grotesk" w:cs="Space Grotesk"/>
          <w:sz w:val="20"/>
          <w:szCs w:val="20"/>
        </w:rPr>
        <w:t>, insieme alle testimonianze di chi ha vissuto direttamente gli effetti del caldo estremo e degli altri eventi meteorologici dell’estate 2026. Al centro della giornata, le risposte già possibili alla crisi climatica e quattro richieste rivolte al Governo e alle forze politiche italiane.</w:t>
      </w:r>
    </w:p>
    <w:p w14:paraId="65B261F1" w14:textId="77777777" w:rsidR="00303D79" w:rsidRDefault="000809F2">
      <w:pPr>
        <w:pStyle w:val="Titolo3"/>
        <w:keepNext w:val="0"/>
        <w:keepLines w:val="0"/>
        <w:spacing w:before="240" w:after="240" w:line="240" w:lineRule="auto"/>
        <w:jc w:val="both"/>
        <w:rPr>
          <w:rFonts w:ascii="Space Grotesk" w:eastAsia="Space Grotesk" w:hAnsi="Space Grotesk" w:cs="Space Grotesk"/>
          <w:b/>
          <w:bCs/>
          <w:color w:val="000000"/>
          <w:sz w:val="22"/>
          <w:szCs w:val="22"/>
        </w:rPr>
      </w:pPr>
      <w:bookmarkStart w:id="0" w:name="_heading=h.rq2uwge4xiq1" w:colFirst="0" w:colLast="0"/>
      <w:bookmarkEnd w:id="0"/>
      <w:r>
        <w:rPr>
          <w:rFonts w:ascii="Space Grotesk" w:eastAsia="Space Grotesk" w:hAnsi="Space Grotesk" w:cs="Space Grotesk"/>
          <w:b/>
          <w:bCs/>
          <w:color w:val="000000"/>
          <w:sz w:val="22"/>
          <w:szCs w:val="22"/>
        </w:rPr>
        <w:t>DALLA SALUTE AL CIBO, IL COSTO DELL’ESTATE 2026</w:t>
      </w:r>
    </w:p>
    <w:p w14:paraId="07644A0C" w14:textId="77777777" w:rsidR="00303D79" w:rsidRDefault="000809F2">
      <w:pPr>
        <w:spacing w:before="240" w:after="240" w:line="240" w:lineRule="auto"/>
        <w:jc w:val="both"/>
        <w:rPr>
          <w:rFonts w:ascii="Space Grotesk" w:eastAsia="Space Grotesk" w:hAnsi="Space Grotesk" w:cs="Space Grotesk"/>
          <w:b/>
          <w:bCs/>
          <w:sz w:val="20"/>
          <w:szCs w:val="20"/>
        </w:rPr>
      </w:pPr>
      <w:r>
        <w:rPr>
          <w:rFonts w:ascii="Space Grotesk" w:eastAsia="Space Grotesk" w:hAnsi="Space Grotesk" w:cs="Space Grotesk"/>
          <w:sz w:val="20"/>
          <w:szCs w:val="20"/>
        </w:rPr>
        <w:t xml:space="preserve">Secondo </w:t>
      </w:r>
      <w:r>
        <w:rPr>
          <w:rFonts w:ascii="Space Grotesk" w:eastAsia="Space Grotesk" w:hAnsi="Space Grotesk" w:cs="Space Grotesk"/>
          <w:b/>
          <w:bCs/>
          <w:sz w:val="20"/>
          <w:szCs w:val="20"/>
        </w:rPr>
        <w:t xml:space="preserve">nuove analisi sottoposte a revisione paritaria e pubblicate sulla rivista scientifica </w:t>
      </w:r>
      <w:r>
        <w:rPr>
          <w:rFonts w:ascii="Space Grotesk" w:eastAsia="Space Grotesk" w:hAnsi="Space Grotesk" w:cs="Space Grotesk"/>
          <w:b/>
          <w:bCs/>
          <w:i/>
          <w:iCs/>
          <w:sz w:val="20"/>
          <w:szCs w:val="20"/>
        </w:rPr>
        <w:t>Nature Health</w:t>
      </w:r>
      <w:r>
        <w:rPr>
          <w:rFonts w:ascii="Space Grotesk" w:eastAsia="Space Grotesk" w:hAnsi="Space Grotesk" w:cs="Space Grotesk"/>
          <w:sz w:val="20"/>
          <w:szCs w:val="20"/>
        </w:rPr>
        <w:t xml:space="preserve">, nell’estate del 2026 si sarebbero verificati </w:t>
      </w:r>
      <w:r>
        <w:rPr>
          <w:rFonts w:ascii="Space Grotesk" w:eastAsia="Space Grotesk" w:hAnsi="Space Grotesk" w:cs="Space Grotesk"/>
          <w:b/>
          <w:bCs/>
          <w:sz w:val="20"/>
          <w:szCs w:val="20"/>
        </w:rPr>
        <w:t>oltre 50.000 decessi in eccesso dovuti al caldo nelle città europee</w:t>
      </w:r>
      <w:r>
        <w:rPr>
          <w:rFonts w:ascii="Space Grotesk" w:eastAsia="Space Grotesk" w:hAnsi="Space Grotesk" w:cs="Space Grotesk"/>
          <w:sz w:val="20"/>
          <w:szCs w:val="20"/>
        </w:rPr>
        <w:t xml:space="preserve">. </w:t>
      </w:r>
      <w:r>
        <w:rPr>
          <w:rFonts w:ascii="Space Grotesk" w:eastAsia="Space Grotesk" w:hAnsi="Space Grotesk" w:cs="Space Grotesk"/>
          <w:b/>
          <w:bCs/>
          <w:sz w:val="20"/>
          <w:szCs w:val="20"/>
        </w:rPr>
        <w:t>L’Italia è il Paese con il numero assoluto più alto tra quelli analizzati, con 13.303 decessi stimati nelle 87 aree urbane italiane comprese nello studio.</w:t>
      </w:r>
    </w:p>
    <w:p w14:paraId="2D796CA0" w14:textId="77777777" w:rsidR="00303D79" w:rsidRDefault="000809F2">
      <w:pPr>
        <w:spacing w:before="240" w:after="240" w:line="240" w:lineRule="auto"/>
        <w:jc w:val="both"/>
        <w:rPr>
          <w:rFonts w:ascii="Space Grotesk" w:eastAsia="Space Grotesk" w:hAnsi="Space Grotesk" w:cs="Space Grotesk"/>
          <w:sz w:val="20"/>
          <w:szCs w:val="20"/>
        </w:rPr>
      </w:pPr>
      <w:r>
        <w:rPr>
          <w:rFonts w:ascii="Space Grotesk" w:eastAsia="Space Grotesk" w:hAnsi="Space Grotesk" w:cs="Space Grotesk"/>
          <w:sz w:val="20"/>
          <w:szCs w:val="20"/>
        </w:rPr>
        <w:t xml:space="preserve">Un quadro che si inserisce nelle criticità richiamate anche dal think tank ECCO nel briefing </w:t>
      </w:r>
      <w:hyperlink r:id="rId7">
        <w:r>
          <w:rPr>
            <w:rFonts w:ascii="Space Grotesk" w:eastAsia="Space Grotesk" w:hAnsi="Space Grotesk" w:cs="Space Grotesk"/>
            <w:i/>
            <w:iCs/>
            <w:sz w:val="20"/>
            <w:szCs w:val="20"/>
            <w:u w:val="single"/>
          </w:rPr>
          <w:t>Quanto si muore di caldo in Italia?</w:t>
        </w:r>
      </w:hyperlink>
      <w:r>
        <w:rPr>
          <w:rFonts w:ascii="Space Grotesk" w:eastAsia="Space Grotesk" w:hAnsi="Space Grotesk" w:cs="Space Grotesk"/>
          <w:sz w:val="20"/>
          <w:szCs w:val="20"/>
        </w:rPr>
        <w:t>, che evidenzia come l’impatto delle alte temperature sia distribuito in modo diseguale e risenta dell’età, delle condizioni socioeconomiche, della disponibilità di verde urbano e della possibilità di proteggersi dal caldo nelle proprie abitazioni.</w:t>
      </w:r>
    </w:p>
    <w:p w14:paraId="26490DCB" w14:textId="77777777" w:rsidR="00303D79" w:rsidRDefault="000809F2">
      <w:pPr>
        <w:spacing w:before="240" w:after="240" w:line="240" w:lineRule="auto"/>
        <w:jc w:val="both"/>
        <w:rPr>
          <w:rFonts w:ascii="Space Grotesk" w:eastAsia="Space Grotesk" w:hAnsi="Space Grotesk" w:cs="Space Grotesk"/>
          <w:sz w:val="20"/>
          <w:szCs w:val="20"/>
        </w:rPr>
      </w:pPr>
      <w:r>
        <w:rPr>
          <w:rFonts w:ascii="Space Grotesk" w:eastAsia="Space Grotesk" w:hAnsi="Space Grotesk" w:cs="Space Grotesk"/>
          <w:sz w:val="20"/>
          <w:szCs w:val="20"/>
        </w:rPr>
        <w:t xml:space="preserve">Gli effetti dell’estate appena trascorsa riguardano anche il Mediterraneo, dove </w:t>
      </w:r>
      <w:r>
        <w:rPr>
          <w:rFonts w:ascii="Space Grotesk" w:eastAsia="Space Grotesk" w:hAnsi="Space Grotesk" w:cs="Space Grotesk"/>
          <w:b/>
          <w:bCs/>
          <w:sz w:val="20"/>
          <w:szCs w:val="20"/>
        </w:rPr>
        <w:t>le temperature superficiali hanno raggiunto valori fino a 8 °C sopra la media 1991-2020</w:t>
      </w:r>
      <w:r>
        <w:rPr>
          <w:rFonts w:ascii="Space Grotesk" w:eastAsia="Space Grotesk" w:hAnsi="Space Grotesk" w:cs="Space Grotesk"/>
          <w:sz w:val="20"/>
          <w:szCs w:val="20"/>
        </w:rPr>
        <w:t xml:space="preserve">. Le ondate di calore marine interessano anche le acque profonde e modificano le condizioni dell’intero bacino. Tra il 2015 e il 2019 sono stati registrati eventi di mortalità di massa in </w:t>
      </w:r>
      <w:r>
        <w:rPr>
          <w:rFonts w:ascii="Space Grotesk" w:eastAsia="Space Grotesk" w:hAnsi="Space Grotesk" w:cs="Space Grotesk"/>
          <w:b/>
          <w:bCs/>
          <w:sz w:val="20"/>
          <w:szCs w:val="20"/>
        </w:rPr>
        <w:t>50 specie</w:t>
      </w:r>
      <w:r>
        <w:rPr>
          <w:rFonts w:ascii="Space Grotesk" w:eastAsia="Space Grotesk" w:hAnsi="Space Grotesk" w:cs="Space Grotesk"/>
          <w:sz w:val="20"/>
          <w:szCs w:val="20"/>
        </w:rPr>
        <w:t>, dalla superficie fino a 45 metri di profondità, mentre nel 2026 sono stati osservati anche fenomeni di sbiancamento della Posidonia. Il riscaldamento del mare modifica così comunità, reti alimentari ed ecosistemi, con conseguenze che arrivano anche alla pesca e alle attività economiche che dipendono dal Mediterraneo.</w:t>
      </w:r>
    </w:p>
    <w:p w14:paraId="5BA2EC27" w14:textId="77777777" w:rsidR="00303D79" w:rsidRDefault="000809F2">
      <w:pPr>
        <w:spacing w:before="240" w:after="240" w:line="240" w:lineRule="auto"/>
        <w:jc w:val="both"/>
        <w:rPr>
          <w:rFonts w:ascii="Space Grotesk" w:eastAsia="Space Grotesk" w:hAnsi="Space Grotesk" w:cs="Space Grotesk"/>
          <w:b/>
          <w:bCs/>
          <w:sz w:val="20"/>
          <w:szCs w:val="20"/>
        </w:rPr>
      </w:pPr>
      <w:r>
        <w:rPr>
          <w:rFonts w:ascii="Space Grotesk" w:eastAsia="Space Grotesk" w:hAnsi="Space Grotesk" w:cs="Space Grotesk"/>
          <w:sz w:val="20"/>
          <w:szCs w:val="20"/>
        </w:rPr>
        <w:t xml:space="preserve">La stessa pressione investe la produzione alimentare. Dopo l’estate 2026, il </w:t>
      </w:r>
      <w:r>
        <w:rPr>
          <w:rFonts w:ascii="Space Grotesk" w:eastAsia="Space Grotesk" w:hAnsi="Space Grotesk" w:cs="Space Grotesk"/>
          <w:b/>
          <w:bCs/>
          <w:sz w:val="20"/>
          <w:szCs w:val="20"/>
        </w:rPr>
        <w:t>Centro comune di ricerca della Commissione europea</w:t>
      </w:r>
      <w:r>
        <w:rPr>
          <w:rFonts w:ascii="Space Grotesk" w:eastAsia="Space Grotesk" w:hAnsi="Space Grotesk" w:cs="Space Grotesk"/>
          <w:sz w:val="20"/>
          <w:szCs w:val="20"/>
        </w:rPr>
        <w:t xml:space="preserve"> stima nell’UE rese inferiori alla media degli ultimi cinque anni dell’</w:t>
      </w:r>
      <w:r>
        <w:rPr>
          <w:rFonts w:ascii="Space Grotesk" w:eastAsia="Space Grotesk" w:hAnsi="Space Grotesk" w:cs="Space Grotesk"/>
          <w:b/>
          <w:bCs/>
          <w:sz w:val="20"/>
          <w:szCs w:val="20"/>
        </w:rPr>
        <w:t xml:space="preserve">8% per il mais </w:t>
      </w:r>
      <w:r>
        <w:rPr>
          <w:rFonts w:ascii="Space Grotesk" w:eastAsia="Space Grotesk" w:hAnsi="Space Grotesk" w:cs="Space Grotesk"/>
          <w:b/>
          <w:bCs/>
          <w:sz w:val="20"/>
          <w:szCs w:val="20"/>
        </w:rPr>
        <w:lastRenderedPageBreak/>
        <w:t>da granella e del 7% per le patate</w:t>
      </w:r>
      <w:r>
        <w:rPr>
          <w:rFonts w:ascii="Space Grotesk" w:eastAsia="Space Grotesk" w:hAnsi="Space Grotesk" w:cs="Space Grotesk"/>
          <w:sz w:val="20"/>
          <w:szCs w:val="20"/>
        </w:rPr>
        <w:t xml:space="preserve">. E mentre caldo e scarsità d’acqua riducono i </w:t>
      </w:r>
      <w:proofErr w:type="spellStart"/>
      <w:r>
        <w:rPr>
          <w:rFonts w:ascii="Space Grotesk" w:eastAsia="Space Grotesk" w:hAnsi="Space Grotesk" w:cs="Space Grotesk"/>
          <w:sz w:val="20"/>
          <w:szCs w:val="20"/>
        </w:rPr>
        <w:t>raccolti,aumentano</w:t>
      </w:r>
      <w:proofErr w:type="spellEnd"/>
      <w:r>
        <w:rPr>
          <w:rFonts w:ascii="Space Grotesk" w:eastAsia="Space Grotesk" w:hAnsi="Space Grotesk" w:cs="Space Grotesk"/>
          <w:sz w:val="20"/>
          <w:szCs w:val="20"/>
        </w:rPr>
        <w:t xml:space="preserve"> i costi. A settembre, in Italia, gli alimentari freschi sono aumentati del </w:t>
      </w:r>
      <w:r>
        <w:rPr>
          <w:rFonts w:ascii="Space Grotesk" w:eastAsia="Space Grotesk" w:hAnsi="Space Grotesk" w:cs="Space Grotesk"/>
          <w:b/>
          <w:bCs/>
          <w:sz w:val="20"/>
          <w:szCs w:val="20"/>
        </w:rPr>
        <w:t>5,5% su base annua</w:t>
      </w:r>
      <w:r>
        <w:rPr>
          <w:rFonts w:ascii="Space Grotesk" w:eastAsia="Space Grotesk" w:hAnsi="Space Grotesk" w:cs="Space Grotesk"/>
          <w:sz w:val="20"/>
          <w:szCs w:val="20"/>
        </w:rPr>
        <w:t xml:space="preserve"> e la BCE stima che gli eventi meteorologici estremi del 2026 possano aggiungere tra </w:t>
      </w:r>
      <w:r>
        <w:rPr>
          <w:rFonts w:ascii="Space Grotesk" w:eastAsia="Space Grotesk" w:hAnsi="Space Grotesk" w:cs="Space Grotesk"/>
          <w:b/>
          <w:bCs/>
          <w:sz w:val="20"/>
          <w:szCs w:val="20"/>
        </w:rPr>
        <w:t>0,3 e 0,8 punti percentuali all’inflazione alimentare dell’area euro</w:t>
      </w:r>
      <w:r>
        <w:rPr>
          <w:rFonts w:ascii="Space Grotesk" w:eastAsia="Space Grotesk" w:hAnsi="Space Grotesk" w:cs="Space Grotesk"/>
          <w:sz w:val="20"/>
          <w:szCs w:val="20"/>
        </w:rPr>
        <w:t xml:space="preserve"> nei prossimi dodici mesi. Un impatto che pesa su un Paese in cui, secondo ISTAT, nel 2025 </w:t>
      </w:r>
      <w:r>
        <w:rPr>
          <w:rFonts w:ascii="Space Grotesk" w:eastAsia="Space Grotesk" w:hAnsi="Space Grotesk" w:cs="Space Grotesk"/>
          <w:b/>
          <w:bCs/>
          <w:sz w:val="20"/>
          <w:szCs w:val="20"/>
        </w:rPr>
        <w:t>5,4 milioni di persone non potevano permettersi un pasto proteico almeno ogni due giorni</w:t>
      </w:r>
      <w:r>
        <w:rPr>
          <w:rFonts w:ascii="Space Grotesk" w:eastAsia="Space Grotesk" w:hAnsi="Space Grotesk" w:cs="Space Grotesk"/>
          <w:sz w:val="20"/>
          <w:szCs w:val="20"/>
        </w:rPr>
        <w:t>.</w:t>
      </w:r>
    </w:p>
    <w:p w14:paraId="144A71FB" w14:textId="77777777" w:rsidR="00303D79" w:rsidRDefault="000809F2">
      <w:pPr>
        <w:pStyle w:val="Titolo3"/>
        <w:keepNext w:val="0"/>
        <w:keepLines w:val="0"/>
        <w:spacing w:before="280" w:line="240" w:lineRule="auto"/>
        <w:jc w:val="both"/>
        <w:rPr>
          <w:rFonts w:ascii="Space Grotesk" w:eastAsia="Space Grotesk" w:hAnsi="Space Grotesk" w:cs="Space Grotesk"/>
          <w:b/>
          <w:bCs/>
          <w:color w:val="000000"/>
          <w:sz w:val="22"/>
          <w:szCs w:val="22"/>
        </w:rPr>
      </w:pPr>
      <w:bookmarkStart w:id="1" w:name="_heading=h.h2bvv5ej0sxh" w:colFirst="0" w:colLast="0"/>
      <w:bookmarkEnd w:id="1"/>
      <w:r>
        <w:rPr>
          <w:rFonts w:ascii="Space Grotesk" w:eastAsia="Space Grotesk" w:hAnsi="Space Grotesk" w:cs="Space Grotesk"/>
          <w:b/>
          <w:bCs/>
          <w:color w:val="000000"/>
          <w:sz w:val="22"/>
          <w:szCs w:val="22"/>
        </w:rPr>
        <w:t>NOVE ORGANIZZAZIONI, UNA PIAZZA COMUNE</w:t>
      </w:r>
    </w:p>
    <w:p w14:paraId="07036D8C" w14:textId="77777777" w:rsidR="00303D79" w:rsidRDefault="000809F2">
      <w:pPr>
        <w:spacing w:before="240" w:after="240" w:line="240" w:lineRule="auto"/>
        <w:jc w:val="both"/>
        <w:rPr>
          <w:rFonts w:ascii="Space Grotesk" w:eastAsia="Space Grotesk" w:hAnsi="Space Grotesk" w:cs="Space Grotesk"/>
          <w:sz w:val="20"/>
          <w:szCs w:val="20"/>
        </w:rPr>
      </w:pPr>
      <w:r>
        <w:rPr>
          <w:rFonts w:ascii="Space Grotesk" w:eastAsia="Space Grotesk" w:hAnsi="Space Grotesk" w:cs="Space Grotesk"/>
          <w:b/>
          <w:bCs/>
          <w:sz w:val="20"/>
          <w:szCs w:val="20"/>
        </w:rPr>
        <w:t>“La Terra chiamò”</w:t>
      </w:r>
      <w:r>
        <w:rPr>
          <w:rFonts w:ascii="Space Grotesk" w:eastAsia="Space Grotesk" w:hAnsi="Space Grotesk" w:cs="Space Grotesk"/>
          <w:sz w:val="20"/>
          <w:szCs w:val="20"/>
        </w:rPr>
        <w:t xml:space="preserve"> è promossa da </w:t>
      </w:r>
      <w:r>
        <w:rPr>
          <w:rFonts w:ascii="Space Grotesk" w:eastAsia="Space Grotesk" w:hAnsi="Space Grotesk" w:cs="Space Grotesk"/>
          <w:b/>
          <w:bCs/>
          <w:sz w:val="20"/>
          <w:szCs w:val="20"/>
        </w:rPr>
        <w:t xml:space="preserve">ASviS, Fondazione Symbola, Future Food Institute, Greenpeace Italia, Kyoto Club, Legambiente, Marevivo, Venice </w:t>
      </w:r>
      <w:proofErr w:type="spellStart"/>
      <w:r>
        <w:rPr>
          <w:rFonts w:ascii="Space Grotesk" w:eastAsia="Space Grotesk" w:hAnsi="Space Grotesk" w:cs="Space Grotesk"/>
          <w:b/>
          <w:bCs/>
          <w:sz w:val="20"/>
          <w:szCs w:val="20"/>
        </w:rPr>
        <w:t>Climate</w:t>
      </w:r>
      <w:proofErr w:type="spellEnd"/>
      <w:r>
        <w:rPr>
          <w:rFonts w:ascii="Space Grotesk" w:eastAsia="Space Grotesk" w:hAnsi="Space Grotesk" w:cs="Space Grotesk"/>
          <w:b/>
          <w:bCs/>
          <w:sz w:val="20"/>
          <w:szCs w:val="20"/>
        </w:rPr>
        <w:t xml:space="preserve"> Week e WWF Italia</w:t>
      </w:r>
      <w:r>
        <w:rPr>
          <w:rFonts w:ascii="Space Grotesk" w:eastAsia="Space Grotesk" w:hAnsi="Space Grotesk" w:cs="Space Grotesk"/>
          <w:sz w:val="20"/>
          <w:szCs w:val="20"/>
        </w:rPr>
        <w:t xml:space="preserve">, con il sostegno di </w:t>
      </w:r>
      <w:r>
        <w:rPr>
          <w:rFonts w:ascii="Space Grotesk" w:eastAsia="Space Grotesk" w:hAnsi="Space Grotesk" w:cs="Space Grotesk"/>
          <w:b/>
          <w:bCs/>
          <w:sz w:val="20"/>
          <w:szCs w:val="20"/>
        </w:rPr>
        <w:t>Green Heroes</w:t>
      </w:r>
      <w:r>
        <w:rPr>
          <w:rFonts w:ascii="Space Grotesk" w:eastAsia="Space Grotesk" w:hAnsi="Space Grotesk" w:cs="Space Grotesk"/>
          <w:sz w:val="20"/>
          <w:szCs w:val="20"/>
        </w:rPr>
        <w:t xml:space="preserve">. L’obiettivo è costruire insieme una piazza dedicata agli effetti della crisi climatica e alle risposte possibili. La manifestazione parte dalla necessità di </w:t>
      </w:r>
      <w:r>
        <w:rPr>
          <w:rFonts w:ascii="Space Grotesk" w:eastAsia="Space Grotesk" w:hAnsi="Space Grotesk" w:cs="Space Grotesk"/>
          <w:b/>
          <w:bCs/>
          <w:sz w:val="20"/>
          <w:szCs w:val="20"/>
        </w:rPr>
        <w:t>riportare il clima al centro delle scelte pubbliche</w:t>
      </w:r>
      <w:r>
        <w:rPr>
          <w:rFonts w:ascii="Space Grotesk" w:eastAsia="Space Grotesk" w:hAnsi="Space Grotesk" w:cs="Space Grotesk"/>
          <w:sz w:val="20"/>
          <w:szCs w:val="20"/>
        </w:rPr>
        <w:t>, accelerare l’uscita dai combustibili fossili, sviluppare le fonti rinnovabili e rafforzare la capacità di adattamento dei territori.</w:t>
      </w:r>
    </w:p>
    <w:p w14:paraId="298E52A7" w14:textId="77777777" w:rsidR="00303D79" w:rsidRDefault="000809F2">
      <w:pPr>
        <w:spacing w:before="240" w:after="240" w:line="240" w:lineRule="auto"/>
        <w:jc w:val="both"/>
        <w:rPr>
          <w:rFonts w:ascii="Space Grotesk" w:eastAsia="Space Grotesk" w:hAnsi="Space Grotesk" w:cs="Space Grotesk"/>
          <w:sz w:val="20"/>
          <w:szCs w:val="20"/>
          <w:u w:val="single"/>
        </w:rPr>
      </w:pPr>
      <w:r>
        <w:rPr>
          <w:rFonts w:ascii="Space Grotesk" w:eastAsia="Space Grotesk" w:hAnsi="Space Grotesk" w:cs="Space Grotesk"/>
          <w:sz w:val="20"/>
          <w:szCs w:val="20"/>
        </w:rPr>
        <w:t xml:space="preserve">Le soluzioni, del resto, sono già in campo. Nel 2025 le fonti rinnovabili hanno coperto circa il </w:t>
      </w:r>
      <w:r>
        <w:rPr>
          <w:rFonts w:ascii="Space Grotesk" w:eastAsia="Space Grotesk" w:hAnsi="Space Grotesk" w:cs="Space Grotesk"/>
          <w:b/>
          <w:bCs/>
          <w:sz w:val="20"/>
          <w:szCs w:val="20"/>
        </w:rPr>
        <w:t>41% della domanda elettrica italiana</w:t>
      </w:r>
      <w:r>
        <w:rPr>
          <w:rFonts w:ascii="Space Grotesk" w:eastAsia="Space Grotesk" w:hAnsi="Space Grotesk" w:cs="Space Grotesk"/>
          <w:sz w:val="20"/>
          <w:szCs w:val="20"/>
        </w:rPr>
        <w:t xml:space="preserve"> e il fotovoltaico ha prodotto oltre </w:t>
      </w:r>
      <w:r>
        <w:rPr>
          <w:rFonts w:ascii="Space Grotesk" w:eastAsia="Space Grotesk" w:hAnsi="Space Grotesk" w:cs="Space Grotesk"/>
          <w:b/>
          <w:bCs/>
          <w:sz w:val="20"/>
          <w:szCs w:val="20"/>
        </w:rPr>
        <w:t>44 TWh di elettricità, il valore più alto mai raggiunto nel Paese</w:t>
      </w:r>
      <w:r>
        <w:rPr>
          <w:rFonts w:ascii="Space Grotesk" w:eastAsia="Space Grotesk" w:hAnsi="Space Grotesk" w:cs="Space Grotesk"/>
          <w:sz w:val="20"/>
          <w:szCs w:val="20"/>
        </w:rPr>
        <w:t xml:space="preserve">. In Italia i green jobs sono inoltre arrivati a circa </w:t>
      </w:r>
      <w:r>
        <w:rPr>
          <w:rFonts w:ascii="Space Grotesk" w:eastAsia="Space Grotesk" w:hAnsi="Space Grotesk" w:cs="Space Grotesk"/>
          <w:b/>
          <w:bCs/>
          <w:sz w:val="20"/>
          <w:szCs w:val="20"/>
        </w:rPr>
        <w:t>3,3 milioni</w:t>
      </w:r>
      <w:r>
        <w:rPr>
          <w:rFonts w:ascii="Space Grotesk" w:eastAsia="Space Grotesk" w:hAnsi="Space Grotesk" w:cs="Space Grotesk"/>
          <w:sz w:val="20"/>
          <w:szCs w:val="20"/>
        </w:rPr>
        <w:t>, pari al 13,8% dell’occupazione complessiva.</w:t>
      </w:r>
      <w:hyperlink r:id="rId8">
        <w:r>
          <w:rPr>
            <w:rFonts w:ascii="Space Grotesk" w:eastAsia="Space Grotesk" w:hAnsi="Space Grotesk" w:cs="Space Grotesk"/>
            <w:sz w:val="20"/>
            <w:szCs w:val="20"/>
          </w:rPr>
          <w:t xml:space="preserve"> </w:t>
        </w:r>
      </w:hyperlink>
    </w:p>
    <w:p w14:paraId="54058C63" w14:textId="77777777" w:rsidR="00303D79" w:rsidRDefault="000809F2">
      <w:pPr>
        <w:pStyle w:val="Titolo3"/>
        <w:keepNext w:val="0"/>
        <w:keepLines w:val="0"/>
        <w:spacing w:before="280" w:line="240" w:lineRule="auto"/>
        <w:jc w:val="both"/>
        <w:rPr>
          <w:rFonts w:ascii="Space Grotesk" w:eastAsia="Space Grotesk" w:hAnsi="Space Grotesk" w:cs="Space Grotesk"/>
          <w:b/>
          <w:bCs/>
          <w:color w:val="000000"/>
          <w:sz w:val="22"/>
          <w:szCs w:val="22"/>
        </w:rPr>
      </w:pPr>
      <w:bookmarkStart w:id="2" w:name="_heading=h.avejqb4l9e6q" w:colFirst="0" w:colLast="0"/>
      <w:bookmarkEnd w:id="2"/>
      <w:r>
        <w:rPr>
          <w:rFonts w:ascii="Space Grotesk" w:eastAsia="Space Grotesk" w:hAnsi="Space Grotesk" w:cs="Space Grotesk"/>
          <w:b/>
          <w:bCs/>
          <w:color w:val="000000"/>
          <w:sz w:val="22"/>
          <w:szCs w:val="22"/>
        </w:rPr>
        <w:t>QUATTRO RICHIESTE AL GOVERNO E ALLE FORZE POLITICHE</w:t>
      </w:r>
    </w:p>
    <w:p w14:paraId="73E782E2" w14:textId="77777777" w:rsidR="00303D79" w:rsidRDefault="000809F2">
      <w:pPr>
        <w:spacing w:before="240" w:after="240" w:line="240" w:lineRule="auto"/>
        <w:jc w:val="both"/>
        <w:rPr>
          <w:rFonts w:ascii="Space Grotesk" w:eastAsia="Space Grotesk" w:hAnsi="Space Grotesk" w:cs="Space Grotesk"/>
          <w:sz w:val="20"/>
          <w:szCs w:val="20"/>
          <w:u w:val="single"/>
        </w:rPr>
      </w:pPr>
      <w:r>
        <w:rPr>
          <w:rFonts w:ascii="Space Grotesk" w:eastAsia="Space Grotesk" w:hAnsi="Space Grotesk" w:cs="Space Grotesk"/>
          <w:sz w:val="20"/>
          <w:szCs w:val="20"/>
        </w:rPr>
        <w:t xml:space="preserve">Da Piazza del Popolo partiranno quattro richieste: </w:t>
      </w:r>
      <w:r>
        <w:rPr>
          <w:rFonts w:ascii="Space Grotesk" w:eastAsia="Space Grotesk" w:hAnsi="Space Grotesk" w:cs="Space Grotesk"/>
          <w:b/>
          <w:bCs/>
          <w:sz w:val="20"/>
          <w:szCs w:val="20"/>
        </w:rPr>
        <w:t>riportare il clima in cima all’agenda politica</w:t>
      </w:r>
      <w:r>
        <w:rPr>
          <w:rFonts w:ascii="Space Grotesk" w:eastAsia="Space Grotesk" w:hAnsi="Space Grotesk" w:cs="Space Grotesk"/>
          <w:sz w:val="20"/>
          <w:szCs w:val="20"/>
        </w:rPr>
        <w:t xml:space="preserve">, riconoscendo la crisi climatica come una questione che riguarda la sicurezza del Paese; </w:t>
      </w:r>
      <w:r>
        <w:rPr>
          <w:rFonts w:ascii="Space Grotesk" w:eastAsia="Space Grotesk" w:hAnsi="Space Grotesk" w:cs="Space Grotesk"/>
          <w:b/>
          <w:bCs/>
          <w:sz w:val="20"/>
          <w:szCs w:val="20"/>
        </w:rPr>
        <w:t>accelerare la mitigazione</w:t>
      </w:r>
      <w:r>
        <w:rPr>
          <w:rFonts w:ascii="Space Grotesk" w:eastAsia="Space Grotesk" w:hAnsi="Space Grotesk" w:cs="Space Grotesk"/>
          <w:sz w:val="20"/>
          <w:szCs w:val="20"/>
        </w:rPr>
        <w:t xml:space="preserve">, abbandonando i combustibili fossili, aumentando la produzione da fonti rinnovabili e riducendo le emissioni; </w:t>
      </w:r>
      <w:r>
        <w:rPr>
          <w:rFonts w:ascii="Space Grotesk" w:eastAsia="Space Grotesk" w:hAnsi="Space Grotesk" w:cs="Space Grotesk"/>
          <w:b/>
          <w:bCs/>
          <w:sz w:val="20"/>
          <w:szCs w:val="20"/>
        </w:rPr>
        <w:t>accelerare l’adattamento</w:t>
      </w:r>
      <w:r>
        <w:rPr>
          <w:rFonts w:ascii="Space Grotesk" w:eastAsia="Space Grotesk" w:hAnsi="Space Grotesk" w:cs="Space Grotesk"/>
          <w:sz w:val="20"/>
          <w:szCs w:val="20"/>
        </w:rPr>
        <w:t xml:space="preserve">, proteggendo territori, mare e persone maggiormente esposte agli impatti di un clima che cambia; </w:t>
      </w:r>
      <w:r>
        <w:rPr>
          <w:rFonts w:ascii="Space Grotesk" w:eastAsia="Space Grotesk" w:hAnsi="Space Grotesk" w:cs="Space Grotesk"/>
          <w:b/>
          <w:bCs/>
          <w:sz w:val="20"/>
          <w:szCs w:val="20"/>
        </w:rPr>
        <w:t>applicare il principio “chi inquina paga”</w:t>
      </w:r>
      <w:r>
        <w:rPr>
          <w:rFonts w:ascii="Space Grotesk" w:eastAsia="Space Grotesk" w:hAnsi="Space Grotesk" w:cs="Space Grotesk"/>
          <w:sz w:val="20"/>
          <w:szCs w:val="20"/>
        </w:rPr>
        <w:t>, chiedendo alle aziende fossili di contribuire al finanziamento della transizione e delle politiche di adattamento.</w:t>
      </w:r>
      <w:hyperlink r:id="rId9">
        <w:r>
          <w:rPr>
            <w:rFonts w:ascii="Space Grotesk" w:eastAsia="Space Grotesk" w:hAnsi="Space Grotesk" w:cs="Space Grotesk"/>
            <w:sz w:val="20"/>
            <w:szCs w:val="20"/>
          </w:rPr>
          <w:t xml:space="preserve"> </w:t>
        </w:r>
      </w:hyperlink>
      <w:r>
        <w:rPr>
          <w:rFonts w:ascii="Space Grotesk" w:eastAsia="Space Grotesk" w:hAnsi="Space Grotesk" w:cs="Space Grotesk"/>
          <w:sz w:val="20"/>
          <w:szCs w:val="20"/>
        </w:rPr>
        <w:t xml:space="preserve"> Nelle prossime settimane,  le associazioni coinvolte lavoreranno per far confluire le richieste in un manifesto condiviso da presentare al Governo e alle forze politiche italiane.</w:t>
      </w:r>
      <w:hyperlink r:id="rId10">
        <w:r>
          <w:rPr>
            <w:rFonts w:ascii="Space Grotesk" w:eastAsia="Space Grotesk" w:hAnsi="Space Grotesk" w:cs="Space Grotesk"/>
            <w:sz w:val="20"/>
            <w:szCs w:val="20"/>
          </w:rPr>
          <w:t xml:space="preserve"> </w:t>
        </w:r>
      </w:hyperlink>
    </w:p>
    <w:p w14:paraId="13951EE7" w14:textId="77777777" w:rsidR="00303D79" w:rsidRDefault="000809F2">
      <w:pPr>
        <w:pStyle w:val="Titolo3"/>
        <w:keepNext w:val="0"/>
        <w:keepLines w:val="0"/>
        <w:spacing w:before="280" w:line="240" w:lineRule="auto"/>
        <w:jc w:val="both"/>
        <w:rPr>
          <w:rFonts w:ascii="Space Grotesk" w:eastAsia="Space Grotesk" w:hAnsi="Space Grotesk" w:cs="Space Grotesk"/>
          <w:b/>
          <w:bCs/>
          <w:color w:val="000000"/>
          <w:sz w:val="22"/>
          <w:szCs w:val="22"/>
        </w:rPr>
      </w:pPr>
      <w:bookmarkStart w:id="3" w:name="_heading=h.7pfi0q2m1tc8" w:colFirst="0" w:colLast="0"/>
      <w:bookmarkEnd w:id="3"/>
      <w:r>
        <w:rPr>
          <w:rFonts w:ascii="Space Grotesk" w:eastAsia="Space Grotesk" w:hAnsi="Space Grotesk" w:cs="Space Grotesk"/>
          <w:b/>
          <w:bCs/>
          <w:color w:val="000000"/>
          <w:sz w:val="22"/>
          <w:szCs w:val="22"/>
        </w:rPr>
        <w:t xml:space="preserve">LE VOCI DELLA PIAZZA </w:t>
      </w:r>
    </w:p>
    <w:p w14:paraId="5ACF2EB3" w14:textId="77777777" w:rsidR="00303D79" w:rsidRDefault="000809F2">
      <w:pPr>
        <w:spacing w:before="240" w:after="240" w:line="240" w:lineRule="auto"/>
        <w:jc w:val="both"/>
        <w:rPr>
          <w:rFonts w:ascii="Space Grotesk" w:eastAsia="Space Grotesk" w:hAnsi="Space Grotesk" w:cs="Space Grotesk"/>
          <w:sz w:val="20"/>
          <w:szCs w:val="20"/>
          <w:u w:val="single"/>
        </w:rPr>
      </w:pPr>
      <w:r>
        <w:rPr>
          <w:rFonts w:ascii="Space Grotesk" w:eastAsia="Space Grotesk" w:hAnsi="Space Grotesk" w:cs="Space Grotesk"/>
          <w:sz w:val="20"/>
          <w:szCs w:val="20"/>
        </w:rPr>
        <w:t xml:space="preserve">La piazza aprirà alle </w:t>
      </w:r>
      <w:r>
        <w:rPr>
          <w:rFonts w:ascii="Space Grotesk" w:eastAsia="Space Grotesk" w:hAnsi="Space Grotesk" w:cs="Space Grotesk"/>
          <w:b/>
          <w:bCs/>
          <w:sz w:val="20"/>
          <w:szCs w:val="20"/>
        </w:rPr>
        <w:t>12.30</w:t>
      </w:r>
      <w:r>
        <w:rPr>
          <w:rFonts w:ascii="Space Grotesk" w:eastAsia="Space Grotesk" w:hAnsi="Space Grotesk" w:cs="Space Grotesk"/>
          <w:sz w:val="20"/>
          <w:szCs w:val="20"/>
        </w:rPr>
        <w:t xml:space="preserve">, con accoglienza, area famiglie e attività. Dalle </w:t>
      </w:r>
      <w:r>
        <w:rPr>
          <w:rFonts w:ascii="Space Grotesk" w:eastAsia="Space Grotesk" w:hAnsi="Space Grotesk" w:cs="Space Grotesk"/>
          <w:b/>
          <w:bCs/>
          <w:sz w:val="20"/>
          <w:szCs w:val="20"/>
        </w:rPr>
        <w:t>14.30</w:t>
      </w:r>
      <w:r>
        <w:rPr>
          <w:rFonts w:ascii="Space Grotesk" w:eastAsia="Space Grotesk" w:hAnsi="Space Grotesk" w:cs="Space Grotesk"/>
          <w:sz w:val="20"/>
          <w:szCs w:val="20"/>
        </w:rPr>
        <w:t xml:space="preserve"> inizieranno gli interventi dal palco, a partire dalle testimonianze di chi ha vissuto gli effetti dell’estate 2026: chi coltiva la terra, chi lavora all’aperto, chi cura, chi amministra i territori e chi interviene nelle emergenze.</w:t>
      </w:r>
      <w:r>
        <w:rPr>
          <w:rFonts w:ascii="Space Grotesk" w:eastAsia="Space Grotesk" w:hAnsi="Space Grotesk" w:cs="Space Grotesk"/>
          <w:sz w:val="20"/>
          <w:szCs w:val="20"/>
          <w:u w:val="single"/>
        </w:rPr>
        <w:t xml:space="preserve"> </w:t>
      </w:r>
      <w:r>
        <w:rPr>
          <w:rFonts w:ascii="Space Grotesk" w:eastAsia="Space Grotesk" w:hAnsi="Space Grotesk" w:cs="Space Grotesk"/>
          <w:sz w:val="20"/>
          <w:szCs w:val="20"/>
        </w:rPr>
        <w:t xml:space="preserve">Seguiranno gli interventi scientifici, le esperienze delle nuove generazioni e dei territori, fino al momento collettivo previsto al tramonto. </w:t>
      </w:r>
      <w:r>
        <w:rPr>
          <w:rFonts w:ascii="Space Grotesk" w:eastAsia="Space Grotesk" w:hAnsi="Space Grotesk" w:cs="Space Grotesk"/>
          <w:b/>
          <w:bCs/>
          <w:sz w:val="20"/>
          <w:szCs w:val="20"/>
        </w:rPr>
        <w:t>Musica, arte e cultura accompagneranno l’intera giornata</w:t>
      </w:r>
      <w:r>
        <w:rPr>
          <w:rFonts w:ascii="Space Grotesk" w:eastAsia="Space Grotesk" w:hAnsi="Space Grotesk" w:cs="Space Grotesk"/>
          <w:sz w:val="20"/>
          <w:szCs w:val="20"/>
        </w:rPr>
        <w:t xml:space="preserve">, che si concluderà con la lettura delle richieste della manifestazione. Il programma completo, con gli ospiti, gli artisti e le personalità che prenderanno parte alla giornata, sarà annunciato nelle prossime settimane. </w:t>
      </w:r>
    </w:p>
    <w:p w14:paraId="593F7E5D" w14:textId="77777777" w:rsidR="00303D79" w:rsidRDefault="000809F2">
      <w:pPr>
        <w:spacing w:before="240" w:after="240" w:line="240" w:lineRule="auto"/>
        <w:jc w:val="both"/>
        <w:rPr>
          <w:rFonts w:ascii="Space Grotesk" w:eastAsia="Space Grotesk" w:hAnsi="Space Grotesk" w:cs="Space Grotesk"/>
          <w:b/>
          <w:bCs/>
          <w:sz w:val="20"/>
          <w:szCs w:val="20"/>
        </w:rPr>
      </w:pPr>
      <w:r>
        <w:rPr>
          <w:rFonts w:ascii="Space Grotesk" w:eastAsia="Space Grotesk" w:hAnsi="Space Grotesk" w:cs="Space Grotesk"/>
          <w:sz w:val="20"/>
          <w:szCs w:val="20"/>
        </w:rPr>
        <w:t xml:space="preserve">La scelta del </w:t>
      </w:r>
      <w:r>
        <w:rPr>
          <w:rFonts w:ascii="Space Grotesk" w:eastAsia="Space Grotesk" w:hAnsi="Space Grotesk" w:cs="Space Grotesk"/>
          <w:b/>
          <w:bCs/>
          <w:sz w:val="20"/>
          <w:szCs w:val="20"/>
        </w:rPr>
        <w:t>5 dicembre</w:t>
      </w:r>
      <w:r>
        <w:rPr>
          <w:rFonts w:ascii="Space Grotesk" w:eastAsia="Space Grotesk" w:hAnsi="Space Grotesk" w:cs="Space Grotesk"/>
          <w:sz w:val="20"/>
          <w:szCs w:val="20"/>
        </w:rPr>
        <w:t xml:space="preserve"> lega la manifestazione a due ricorrenze internazionali: la </w:t>
      </w:r>
      <w:r>
        <w:rPr>
          <w:rFonts w:ascii="Space Grotesk" w:eastAsia="Space Grotesk" w:hAnsi="Space Grotesk" w:cs="Space Grotesk"/>
          <w:b/>
          <w:bCs/>
          <w:sz w:val="20"/>
          <w:szCs w:val="20"/>
        </w:rPr>
        <w:t>Giornata mondiale del suolo</w:t>
      </w:r>
      <w:r>
        <w:rPr>
          <w:rFonts w:ascii="Space Grotesk" w:eastAsia="Space Grotesk" w:hAnsi="Space Grotesk" w:cs="Space Grotesk"/>
          <w:sz w:val="20"/>
          <w:szCs w:val="20"/>
        </w:rPr>
        <w:t xml:space="preserve">, promossa dalla FAO, e la </w:t>
      </w:r>
      <w:r>
        <w:rPr>
          <w:rFonts w:ascii="Space Grotesk" w:eastAsia="Space Grotesk" w:hAnsi="Space Grotesk" w:cs="Space Grotesk"/>
          <w:b/>
          <w:bCs/>
          <w:sz w:val="20"/>
          <w:szCs w:val="20"/>
        </w:rPr>
        <w:t>Giornata internazionale del volontariato delle Nazioni Unite</w:t>
      </w:r>
      <w:r>
        <w:rPr>
          <w:rFonts w:ascii="Space Grotesk" w:eastAsia="Space Grotesk" w:hAnsi="Space Grotesk" w:cs="Space Grotesk"/>
          <w:sz w:val="20"/>
          <w:szCs w:val="20"/>
        </w:rPr>
        <w:t>. Suolo, dissesto idrogeologico, agricoltura, adattamento e volontariato saranno così parte del racconto della piazza.</w:t>
      </w:r>
      <w:hyperlink r:id="rId11">
        <w:r>
          <w:rPr>
            <w:rFonts w:ascii="Space Grotesk" w:eastAsia="Space Grotesk" w:hAnsi="Space Grotesk" w:cs="Space Grotesk"/>
            <w:sz w:val="20"/>
            <w:szCs w:val="20"/>
          </w:rPr>
          <w:t xml:space="preserve"> </w:t>
        </w:r>
      </w:hyperlink>
      <w:r>
        <w:rPr>
          <w:rFonts w:ascii="Space Grotesk" w:eastAsia="Space Grotesk" w:hAnsi="Space Grotesk" w:cs="Space Grotesk"/>
          <w:b/>
          <w:bCs/>
          <w:sz w:val="20"/>
          <w:szCs w:val="20"/>
        </w:rPr>
        <w:t xml:space="preserve"> La Terra chiamò</w:t>
      </w:r>
      <w:r>
        <w:rPr>
          <w:rFonts w:ascii="Space Grotesk" w:eastAsia="Space Grotesk" w:hAnsi="Space Grotesk" w:cs="Space Grotesk"/>
          <w:sz w:val="20"/>
          <w:szCs w:val="20"/>
        </w:rPr>
        <w:t xml:space="preserve"> vuole mettere al centro le persone prima delle sigle e costruire uno spazio comune in cui raccontare ciò che sta già accadendo, rendere comprensibili i dati e dare voce alle esperienze e alle soluzioni. </w:t>
      </w:r>
      <w:r>
        <w:rPr>
          <w:rFonts w:ascii="Space Grotesk" w:eastAsia="Space Grotesk" w:hAnsi="Space Grotesk" w:cs="Space Grotesk"/>
          <w:b/>
          <w:bCs/>
          <w:sz w:val="20"/>
          <w:szCs w:val="20"/>
        </w:rPr>
        <w:t>Ascoltare. Unirsi. Rispondere.</w:t>
      </w:r>
    </w:p>
    <w:p w14:paraId="73DFA0DB" w14:textId="77777777" w:rsidR="00303D79" w:rsidRDefault="000809F2">
      <w:pPr>
        <w:spacing w:line="240" w:lineRule="auto"/>
        <w:jc w:val="both"/>
        <w:rPr>
          <w:rFonts w:ascii="Space Grotesk" w:eastAsia="Space Grotesk" w:hAnsi="Space Grotesk" w:cs="Space Grotesk"/>
          <w:i/>
          <w:iCs/>
          <w:sz w:val="20"/>
          <w:szCs w:val="20"/>
        </w:rPr>
      </w:pPr>
      <w:r>
        <w:rPr>
          <w:rFonts w:ascii="Space Grotesk" w:eastAsia="Space Grotesk" w:hAnsi="Space Grotesk" w:cs="Space Grotesk"/>
          <w:b/>
          <w:bCs/>
          <w:sz w:val="20"/>
          <w:szCs w:val="20"/>
        </w:rPr>
        <w:t>“</w:t>
      </w:r>
      <w:r>
        <w:rPr>
          <w:rFonts w:ascii="Space Grotesk" w:eastAsia="Space Grotesk" w:hAnsi="Space Grotesk" w:cs="Space Grotesk"/>
          <w:i/>
          <w:iCs/>
          <w:sz w:val="20"/>
          <w:szCs w:val="20"/>
        </w:rPr>
        <w:t>Quando parliamo di cambiamento climatico parliamo della vita delle persone. L’estate appena trascorsa ci ha detto che non possiamo più aspettare; che l’adattamento ad un clima che è già cambiato va fatto subito</w:t>
      </w:r>
      <w:r>
        <w:rPr>
          <w:rFonts w:ascii="Space Grotesk" w:eastAsia="Space Grotesk" w:hAnsi="Space Grotesk" w:cs="Space Grotesk"/>
          <w:sz w:val="20"/>
          <w:szCs w:val="20"/>
        </w:rPr>
        <w:t xml:space="preserve">”, dichiara </w:t>
      </w:r>
      <w:r>
        <w:rPr>
          <w:rFonts w:ascii="Space Grotesk" w:eastAsia="Space Grotesk" w:hAnsi="Space Grotesk" w:cs="Space Grotesk"/>
          <w:b/>
          <w:bCs/>
          <w:sz w:val="20"/>
          <w:szCs w:val="20"/>
        </w:rPr>
        <w:t xml:space="preserve">Riccardo Luna, giornalista e curatore della Venice </w:t>
      </w:r>
      <w:proofErr w:type="spellStart"/>
      <w:r>
        <w:rPr>
          <w:rFonts w:ascii="Space Grotesk" w:eastAsia="Space Grotesk" w:hAnsi="Space Grotesk" w:cs="Space Grotesk"/>
          <w:b/>
          <w:bCs/>
          <w:sz w:val="20"/>
          <w:szCs w:val="20"/>
        </w:rPr>
        <w:t>Climate</w:t>
      </w:r>
      <w:proofErr w:type="spellEnd"/>
      <w:r>
        <w:rPr>
          <w:rFonts w:ascii="Space Grotesk" w:eastAsia="Space Grotesk" w:hAnsi="Space Grotesk" w:cs="Space Grotesk"/>
          <w:b/>
          <w:bCs/>
          <w:sz w:val="20"/>
          <w:szCs w:val="20"/>
        </w:rPr>
        <w:t xml:space="preserve"> Week</w:t>
      </w:r>
      <w:r>
        <w:rPr>
          <w:rFonts w:ascii="Space Grotesk" w:eastAsia="Space Grotesk" w:hAnsi="Space Grotesk" w:cs="Space Grotesk"/>
          <w:sz w:val="20"/>
          <w:szCs w:val="20"/>
        </w:rPr>
        <w:t>. “</w:t>
      </w:r>
      <w:r>
        <w:rPr>
          <w:rFonts w:ascii="Space Grotesk" w:eastAsia="Space Grotesk" w:hAnsi="Space Grotesk" w:cs="Space Grotesk"/>
          <w:i/>
          <w:iCs/>
          <w:sz w:val="20"/>
          <w:szCs w:val="20"/>
        </w:rPr>
        <w:t xml:space="preserve">E’ una questione di protezione: degli anziani e dei bambini, dei lavoratori e dei territori, delle persone fragili e povere. E’ una questione di sicurezza. Come la scienza aveva previsto, siamo entrati in una fase meteorologicamente </w:t>
      </w:r>
      <w:r>
        <w:rPr>
          <w:rFonts w:ascii="Space Grotesk" w:eastAsia="Space Grotesk" w:hAnsi="Space Grotesk" w:cs="Space Grotesk"/>
          <w:i/>
          <w:iCs/>
          <w:sz w:val="20"/>
          <w:szCs w:val="20"/>
        </w:rPr>
        <w:lastRenderedPageBreak/>
        <w:t xml:space="preserve">imprevedibile, gli eventi saranno sempre più estremi. È obbligatorio prepararsi. E contemporaneamente va accelerata la mitigazione, ovvero la transizione energetica, dai combustibili fossili alle rinnovabili perché altrimenti nessun adattamento ci salverà da un pianeta sempre più caldo”. </w:t>
      </w:r>
    </w:p>
    <w:p w14:paraId="652AE10D" w14:textId="77777777" w:rsidR="00303D79" w:rsidRDefault="000809F2">
      <w:pPr>
        <w:spacing w:line="240" w:lineRule="auto"/>
        <w:jc w:val="both"/>
        <w:rPr>
          <w:rFonts w:ascii="Space Grotesk" w:eastAsia="Space Grotesk" w:hAnsi="Space Grotesk" w:cs="Space Grotesk"/>
          <w:sz w:val="20"/>
          <w:szCs w:val="20"/>
        </w:rPr>
      </w:pPr>
      <w:r>
        <w:rPr>
          <w:rFonts w:ascii="Space Grotesk" w:eastAsia="Space Grotesk" w:hAnsi="Space Grotesk" w:cs="Space Grotesk"/>
          <w:sz w:val="20"/>
          <w:szCs w:val="20"/>
        </w:rPr>
        <w:t>“</w:t>
      </w:r>
      <w:r>
        <w:rPr>
          <w:rFonts w:ascii="Space Grotesk" w:eastAsia="Space Grotesk" w:hAnsi="Space Grotesk" w:cs="Space Grotesk"/>
          <w:i/>
          <w:iCs/>
          <w:sz w:val="20"/>
          <w:szCs w:val="20"/>
        </w:rPr>
        <w:t>Il valore di questa manifestazione è riunire in una stessa piazza realtà diverse, accomunate dalla volontà di affrontare una delle sfide più urgenti del nostro tempo</w:t>
      </w:r>
      <w:r>
        <w:rPr>
          <w:rFonts w:ascii="Space Grotesk" w:eastAsia="Space Grotesk" w:hAnsi="Space Grotesk" w:cs="Space Grotesk"/>
          <w:sz w:val="20"/>
          <w:szCs w:val="20"/>
        </w:rPr>
        <w:t xml:space="preserve">”. dichiara </w:t>
      </w:r>
      <w:r>
        <w:rPr>
          <w:rFonts w:ascii="Space Grotesk" w:eastAsia="Space Grotesk" w:hAnsi="Space Grotesk" w:cs="Space Grotesk"/>
          <w:b/>
          <w:bCs/>
          <w:sz w:val="20"/>
          <w:szCs w:val="20"/>
        </w:rPr>
        <w:t>Giulio Lo Iacono, Segretario Generale dell’ASviS</w:t>
      </w:r>
      <w:r>
        <w:rPr>
          <w:rFonts w:ascii="Space Grotesk" w:eastAsia="Space Grotesk" w:hAnsi="Space Grotesk" w:cs="Space Grotesk"/>
          <w:sz w:val="20"/>
          <w:szCs w:val="20"/>
        </w:rPr>
        <w:t>. “</w:t>
      </w:r>
      <w:r>
        <w:rPr>
          <w:rFonts w:ascii="Space Grotesk" w:eastAsia="Space Grotesk" w:hAnsi="Space Grotesk" w:cs="Space Grotesk"/>
          <w:i/>
          <w:iCs/>
          <w:sz w:val="20"/>
          <w:szCs w:val="20"/>
        </w:rPr>
        <w:t>La nostra Alleanza, che comprende oltre 300 organizzazioni della società civile, è nata proprio dalla consapevolezza che le sfide ambientali, economiche e sociali vadano affrontate insieme. I dati presentati oggi da La Terra Chiamò e quelli che presenteremo tra pochi giorni nel nuovo Rapporto ASviS delineano un quadro preoccupante e confermano l’urgenza di agire. Questa mobilitazione rappresenta un’occasione importante per unire le forze e chiedere risposte concrete per il futuro del Paese</w:t>
      </w:r>
      <w:r>
        <w:rPr>
          <w:rFonts w:ascii="Space Grotesk" w:eastAsia="Space Grotesk" w:hAnsi="Space Grotesk" w:cs="Space Grotesk"/>
          <w:sz w:val="20"/>
          <w:szCs w:val="20"/>
        </w:rPr>
        <w:t>".</w:t>
      </w:r>
    </w:p>
    <w:p w14:paraId="3908945A" w14:textId="77777777" w:rsidR="00303D79" w:rsidRDefault="000809F2">
      <w:pPr>
        <w:shd w:val="clear" w:color="auto" w:fill="FFFFFF"/>
        <w:spacing w:line="240" w:lineRule="auto"/>
        <w:jc w:val="both"/>
        <w:rPr>
          <w:rFonts w:ascii="Space Grotesk" w:eastAsia="Space Grotesk" w:hAnsi="Space Grotesk" w:cs="Space Grotesk"/>
          <w:i/>
          <w:iCs/>
          <w:sz w:val="20"/>
          <w:szCs w:val="20"/>
        </w:rPr>
      </w:pPr>
      <w:r>
        <w:rPr>
          <w:rFonts w:ascii="Space Grotesk" w:eastAsia="Space Grotesk" w:hAnsi="Space Grotesk" w:cs="Space Grotesk"/>
          <w:i/>
          <w:iCs/>
          <w:sz w:val="20"/>
          <w:szCs w:val="20"/>
        </w:rPr>
        <w:t xml:space="preserve">“L’estate appena trascorsa ha reso evidente la crisi climatica. È urgente riportarla in cima all’agenda politica e accelerare la transizione verde. Per questo il 5 dicembre porteremo a Roma La Terra chiamò, una manifestazione nazionale per rimettere il cambiamento climatico al centro del dibattito politico”, </w:t>
      </w:r>
      <w:r>
        <w:rPr>
          <w:rFonts w:ascii="Space Grotesk" w:eastAsia="Space Grotesk" w:hAnsi="Space Grotesk" w:cs="Space Grotesk"/>
          <w:b/>
          <w:bCs/>
          <w:i/>
          <w:iCs/>
          <w:sz w:val="20"/>
          <w:szCs w:val="20"/>
        </w:rPr>
        <w:t>dichiara Ermete Realacci, presidente della Fondazione Symbola.</w:t>
      </w:r>
      <w:r>
        <w:rPr>
          <w:rFonts w:ascii="Space Grotesk" w:eastAsia="Space Grotesk" w:hAnsi="Space Grotesk" w:cs="Space Grotesk"/>
          <w:i/>
          <w:iCs/>
          <w:sz w:val="20"/>
          <w:szCs w:val="20"/>
        </w:rPr>
        <w:t xml:space="preserve"> “La green economy è la migliore risposta alle crisi che stiamo attraversando: secondo il rapporto </w:t>
      </w:r>
      <w:proofErr w:type="spellStart"/>
      <w:r>
        <w:rPr>
          <w:rFonts w:ascii="Space Grotesk" w:eastAsia="Space Grotesk" w:hAnsi="Space Grotesk" w:cs="Space Grotesk"/>
          <w:i/>
          <w:iCs/>
          <w:sz w:val="20"/>
          <w:szCs w:val="20"/>
        </w:rPr>
        <w:t>GreenItaly</w:t>
      </w:r>
      <w:proofErr w:type="spellEnd"/>
      <w:r>
        <w:rPr>
          <w:rFonts w:ascii="Space Grotesk" w:eastAsia="Space Grotesk" w:hAnsi="Space Grotesk" w:cs="Space Grotesk"/>
          <w:i/>
          <w:iCs/>
          <w:sz w:val="20"/>
          <w:szCs w:val="20"/>
        </w:rPr>
        <w:t xml:space="preserve"> di Fondazione Symbola e Unioncamere circa un terzo delle imprese hanno investito sul green negli ultimi cinque anni e oggi innovano, esportano e creano più lavoro, con 3,3 milioni di green jobs. Difendere l’ambiente e affrontare la crisi climatica è anche un’occasione per rendere economia e società più a misura d’uomo e capaci di futuro, come afferma il Manifesto di Assisi”.</w:t>
      </w:r>
    </w:p>
    <w:p w14:paraId="1930185D" w14:textId="77777777" w:rsidR="00303D79" w:rsidRDefault="000809F2">
      <w:pPr>
        <w:spacing w:line="240" w:lineRule="auto"/>
        <w:jc w:val="both"/>
        <w:rPr>
          <w:rFonts w:ascii="Space Grotesk" w:eastAsia="Space Grotesk" w:hAnsi="Space Grotesk" w:cs="Space Grotesk"/>
          <w:sz w:val="20"/>
          <w:szCs w:val="20"/>
          <w:highlight w:val="yellow"/>
        </w:rPr>
      </w:pPr>
      <w:r>
        <w:rPr>
          <w:rFonts w:ascii="Space Grotesk" w:eastAsia="Space Grotesk" w:hAnsi="Space Grotesk" w:cs="Space Grotesk"/>
          <w:sz w:val="20"/>
          <w:szCs w:val="20"/>
        </w:rPr>
        <w:t>“</w:t>
      </w:r>
      <w:r>
        <w:rPr>
          <w:rFonts w:ascii="Space Grotesk" w:eastAsia="Space Grotesk" w:hAnsi="Space Grotesk" w:cs="Space Grotesk"/>
          <w:i/>
          <w:iCs/>
          <w:sz w:val="20"/>
          <w:szCs w:val="20"/>
        </w:rPr>
        <w:t>Vedere i panifici chiusi e ascoltare gli agricoltori che non riescono più a sostenere il costo del raccolto è drammatico. La crisi energetica si somma al caldo estremo, alla scarsità d’acqua e agli allagamenti, mentre cresce la pressione sulle risorse idriche, anche per i consumi dei data center</w:t>
      </w:r>
      <w:r>
        <w:rPr>
          <w:rFonts w:ascii="Space Grotesk" w:eastAsia="Space Grotesk" w:hAnsi="Space Grotesk" w:cs="Space Grotesk"/>
          <w:sz w:val="20"/>
          <w:szCs w:val="20"/>
        </w:rPr>
        <w:t xml:space="preserve">”, </w:t>
      </w:r>
      <w:r>
        <w:rPr>
          <w:rFonts w:ascii="Space Grotesk" w:eastAsia="Space Grotesk" w:hAnsi="Space Grotesk" w:cs="Space Grotesk"/>
          <w:b/>
          <w:bCs/>
          <w:sz w:val="20"/>
          <w:szCs w:val="20"/>
        </w:rPr>
        <w:t>dichiara Sara Roversi, Presidente di Future Food Institute e Ambasciatrice del Patto Europeo per il Clima</w:t>
      </w:r>
      <w:r>
        <w:rPr>
          <w:rFonts w:ascii="Space Grotesk" w:eastAsia="Space Grotesk" w:hAnsi="Space Grotesk" w:cs="Space Grotesk"/>
          <w:sz w:val="20"/>
          <w:szCs w:val="20"/>
        </w:rPr>
        <w:t>. “</w:t>
      </w:r>
      <w:r>
        <w:rPr>
          <w:rFonts w:ascii="Space Grotesk" w:eastAsia="Space Grotesk" w:hAnsi="Space Grotesk" w:cs="Space Grotesk"/>
          <w:i/>
          <w:iCs/>
          <w:sz w:val="20"/>
          <w:szCs w:val="20"/>
        </w:rPr>
        <w:t>Il cibo è il nostro bisogno più essenziale: difenderlo deve essere una priorità politica. Non possiamo parlare di futuro del pianeta senza parlare di chi produce il nostro cibo, di chi custodisce la biodiversità e di chi non riesce più a permettersi un’alimentazione sana. La crisi climatica è anche una crisi di giustizia sociale e dei nostri sistemi alimentar</w:t>
      </w:r>
      <w:r>
        <w:rPr>
          <w:rFonts w:ascii="Space Grotesk" w:eastAsia="Space Grotesk" w:hAnsi="Space Grotesk" w:cs="Space Grotesk"/>
          <w:sz w:val="20"/>
          <w:szCs w:val="20"/>
        </w:rPr>
        <w:t>i".</w:t>
      </w:r>
      <w:r>
        <w:rPr>
          <w:rFonts w:ascii="Space Grotesk" w:eastAsia="Space Grotesk" w:hAnsi="Space Grotesk" w:cs="Space Grotesk"/>
          <w:sz w:val="20"/>
          <w:szCs w:val="20"/>
          <w:highlight w:val="yellow"/>
        </w:rPr>
        <w:t xml:space="preserve"> </w:t>
      </w:r>
    </w:p>
    <w:p w14:paraId="65236F31" w14:textId="77777777" w:rsidR="00303D79" w:rsidRDefault="000809F2">
      <w:pPr>
        <w:spacing w:line="240" w:lineRule="auto"/>
        <w:jc w:val="both"/>
        <w:rPr>
          <w:rFonts w:ascii="Space Grotesk" w:eastAsia="Space Grotesk" w:hAnsi="Space Grotesk" w:cs="Space Grotesk"/>
          <w:sz w:val="20"/>
          <w:szCs w:val="20"/>
          <w:highlight w:val="yellow"/>
        </w:rPr>
      </w:pPr>
      <w:r>
        <w:rPr>
          <w:rFonts w:ascii="Space Grotesk" w:eastAsia="Space Grotesk" w:hAnsi="Space Grotesk" w:cs="Space Grotesk"/>
          <w:sz w:val="20"/>
          <w:szCs w:val="20"/>
        </w:rPr>
        <w:t>“</w:t>
      </w:r>
      <w:r>
        <w:rPr>
          <w:rFonts w:ascii="Space Grotesk" w:eastAsia="Space Grotesk" w:hAnsi="Space Grotesk" w:cs="Space Grotesk"/>
          <w:i/>
          <w:iCs/>
          <w:sz w:val="20"/>
          <w:szCs w:val="20"/>
        </w:rPr>
        <w:t>Già prima che l’essere umano arrivasse sulla Luna, l’industria fossile e i governi conoscevano i rischi climatici delle proprie attività. Averli occultati per continuare a fare profitti aggrava le loro responsabilità. Tassare quei profitti per finanziare la transizione e rispondere ai danni climatici è un atto di giustizia irrinunciabile. Il conto non può ricadere su chi ha meno risorse per difendersi</w:t>
      </w:r>
      <w:r>
        <w:rPr>
          <w:rFonts w:ascii="Space Grotesk" w:eastAsia="Space Grotesk" w:hAnsi="Space Grotesk" w:cs="Space Grotesk"/>
          <w:sz w:val="20"/>
          <w:szCs w:val="20"/>
        </w:rPr>
        <w:t>”, dichiara</w:t>
      </w:r>
      <w:r>
        <w:rPr>
          <w:rFonts w:ascii="Space Grotesk" w:eastAsia="Space Grotesk" w:hAnsi="Space Grotesk" w:cs="Space Grotesk"/>
          <w:b/>
          <w:bCs/>
          <w:sz w:val="20"/>
          <w:szCs w:val="20"/>
        </w:rPr>
        <w:t xml:space="preserve"> Alessandro Giannì, Responsabile delle Relazioni Istituzionali e Scientifiche di Greenpeace</w:t>
      </w:r>
      <w:r>
        <w:rPr>
          <w:rFonts w:ascii="Space Grotesk" w:eastAsia="Space Grotesk" w:hAnsi="Space Grotesk" w:cs="Space Grotesk"/>
          <w:sz w:val="20"/>
          <w:szCs w:val="20"/>
        </w:rPr>
        <w:t xml:space="preserve"> </w:t>
      </w:r>
      <w:r>
        <w:rPr>
          <w:rFonts w:ascii="Space Grotesk" w:eastAsia="Space Grotesk" w:hAnsi="Space Grotesk" w:cs="Space Grotesk"/>
          <w:b/>
          <w:bCs/>
          <w:sz w:val="20"/>
          <w:szCs w:val="20"/>
        </w:rPr>
        <w:t>Italia</w:t>
      </w:r>
      <w:r>
        <w:rPr>
          <w:rFonts w:ascii="Space Grotesk" w:eastAsia="Space Grotesk" w:hAnsi="Space Grotesk" w:cs="Space Grotesk"/>
          <w:sz w:val="20"/>
          <w:szCs w:val="20"/>
        </w:rPr>
        <w:t>. “</w:t>
      </w:r>
      <w:r>
        <w:rPr>
          <w:rFonts w:ascii="Space Grotesk" w:eastAsia="Space Grotesk" w:hAnsi="Space Grotesk" w:cs="Space Grotesk"/>
          <w:i/>
          <w:iCs/>
          <w:sz w:val="20"/>
          <w:szCs w:val="20"/>
        </w:rPr>
        <w:t>Ai governi chiediamo di smettere di proteggere gli interessi dei petrolieri e accelerare l’uscita dai fossili: energia pulita accessibile, città più vivibili, territori protetti. Il 5 dicembre saremo in piazza per pretendere queste scelte e dare forza a chi si mobilita per un futuro più giusto</w:t>
      </w:r>
      <w:r>
        <w:rPr>
          <w:rFonts w:ascii="Space Grotesk" w:eastAsia="Space Grotesk" w:hAnsi="Space Grotesk" w:cs="Space Grotesk"/>
          <w:sz w:val="20"/>
          <w:szCs w:val="20"/>
        </w:rPr>
        <w:t>”.</w:t>
      </w:r>
    </w:p>
    <w:p w14:paraId="1B6D889D" w14:textId="77777777" w:rsidR="00303D79" w:rsidRDefault="000809F2">
      <w:pPr>
        <w:spacing w:line="240" w:lineRule="auto"/>
        <w:jc w:val="both"/>
        <w:rPr>
          <w:rFonts w:ascii="Space Grotesk" w:eastAsia="Space Grotesk" w:hAnsi="Space Grotesk" w:cs="Space Grotesk"/>
          <w:sz w:val="20"/>
          <w:szCs w:val="20"/>
        </w:rPr>
      </w:pPr>
      <w:r>
        <w:rPr>
          <w:rFonts w:ascii="Space Grotesk" w:eastAsia="Space Grotesk" w:hAnsi="Space Grotesk" w:cs="Space Grotesk"/>
          <w:sz w:val="20"/>
          <w:szCs w:val="20"/>
        </w:rPr>
        <w:t>“</w:t>
      </w:r>
      <w:r>
        <w:rPr>
          <w:rFonts w:ascii="Space Grotesk" w:eastAsia="Space Grotesk" w:hAnsi="Space Grotesk" w:cs="Space Grotesk"/>
          <w:i/>
          <w:iCs/>
          <w:sz w:val="20"/>
          <w:szCs w:val="20"/>
        </w:rPr>
        <w:t xml:space="preserve">I giovani scendono in piazza in tutto il mondo per chiedere giustizia climatica, per questo abbiamo la responsabilità di non volgere lo sguardo altrove, evitando di liquidare le loro istanze come semplici utopie giovanili”, </w:t>
      </w:r>
      <w:r>
        <w:rPr>
          <w:rFonts w:ascii="Space Grotesk" w:eastAsia="Space Grotesk" w:hAnsi="Space Grotesk" w:cs="Space Grotesk"/>
          <w:b/>
          <w:bCs/>
          <w:sz w:val="20"/>
          <w:szCs w:val="20"/>
        </w:rPr>
        <w:t>spiega Letizia Magaldi, Presidente di Kyoto Club.</w:t>
      </w:r>
      <w:r>
        <w:rPr>
          <w:rFonts w:ascii="Space Grotesk" w:eastAsia="Space Grotesk" w:hAnsi="Space Grotesk" w:cs="Space Grotesk"/>
          <w:i/>
          <w:iCs/>
          <w:sz w:val="20"/>
          <w:szCs w:val="20"/>
        </w:rPr>
        <w:t xml:space="preserve"> “La nostra specificità, come mondo imprenditoriale proiettato al futuro, sta nel ruolo decisivo che le imprese più innovative possono e devono svolgere in questo processo. Occorre decarbonizzare per rispondere a un richiamo etico delle comunità e per tutelare concretamente gli interessi economici e la competitività di imprese e nazioni. Sostenere le rinnovabili e le tecnologie pulite significa costruire un’industria più forte e competitiva, creare nuovi posti di lavoro qualificati e garantire uno Stato veramente sovrano e indipendente”.</w:t>
      </w:r>
      <w:r>
        <w:rPr>
          <w:rFonts w:ascii="Space Grotesk" w:eastAsia="Space Grotesk" w:hAnsi="Space Grotesk" w:cs="Space Grotesk"/>
          <w:sz w:val="20"/>
          <w:szCs w:val="20"/>
        </w:rPr>
        <w:t xml:space="preserve"> </w:t>
      </w:r>
    </w:p>
    <w:p w14:paraId="541EB265" w14:textId="77777777" w:rsidR="00303D79" w:rsidRDefault="000809F2">
      <w:pPr>
        <w:shd w:val="clear" w:color="auto" w:fill="FFFFFF"/>
        <w:spacing w:after="0" w:line="240" w:lineRule="auto"/>
        <w:jc w:val="both"/>
        <w:rPr>
          <w:rFonts w:ascii="Space Grotesk" w:eastAsia="Space Grotesk" w:hAnsi="Space Grotesk" w:cs="Space Grotesk"/>
          <w:i/>
          <w:iCs/>
          <w:sz w:val="20"/>
          <w:szCs w:val="20"/>
        </w:rPr>
      </w:pPr>
      <w:r>
        <w:rPr>
          <w:rFonts w:ascii="Space Grotesk" w:eastAsia="Space Grotesk" w:hAnsi="Space Grotesk" w:cs="Space Grotesk"/>
          <w:i/>
          <w:iCs/>
          <w:sz w:val="20"/>
          <w:szCs w:val="20"/>
        </w:rPr>
        <w:t xml:space="preserve">“La lotta alla crisi climatica non è purtroppo al centro dell’agenda politica, nazionale e regionale”, dichiara </w:t>
      </w:r>
      <w:r>
        <w:rPr>
          <w:rFonts w:ascii="Space Grotesk" w:eastAsia="Space Grotesk" w:hAnsi="Space Grotesk" w:cs="Space Grotesk"/>
          <w:b/>
          <w:bCs/>
          <w:sz w:val="20"/>
          <w:szCs w:val="20"/>
        </w:rPr>
        <w:t>Stefano Ciafani, presidente nazionale di Legambiente.</w:t>
      </w:r>
      <w:r>
        <w:rPr>
          <w:rFonts w:ascii="Space Grotesk" w:eastAsia="Space Grotesk" w:hAnsi="Space Grotesk" w:cs="Space Grotesk"/>
          <w:i/>
          <w:iCs/>
          <w:sz w:val="20"/>
          <w:szCs w:val="20"/>
        </w:rPr>
        <w:t xml:space="preserve"> “Occorre accelerare la realizzazione di impianti a fonti rinnovabili, accumuli e reti, l’elettrificazione dei trasporti e in edilizia, la diffusione dell'innovazione a emissioni zero in agricoltura e nell'industria, l'aumento dell'efficienza. Sono fondamentali anche le risorse economiche per attuare il Piano nazionale di adattamento ai cambiamenti climatici. Per questi motivi sabato 5 dicembre, con i nostri comitati regionali e circoli locali da tutta Italia, saremo in piazza del Popolo a Roma. Sarà una festa popolare per lanciare questo segnale di allarme, inviando anche un </w:t>
      </w:r>
      <w:r>
        <w:rPr>
          <w:rFonts w:ascii="Space Grotesk" w:eastAsia="Space Grotesk" w:hAnsi="Space Grotesk" w:cs="Space Grotesk"/>
          <w:i/>
          <w:iCs/>
          <w:sz w:val="20"/>
          <w:szCs w:val="20"/>
        </w:rPr>
        <w:lastRenderedPageBreak/>
        <w:t xml:space="preserve">messaggio di speranza con le tante esperienze di decarbonizzazione che mettono al centro qualità della vita e sicurezza delle persone”. </w:t>
      </w:r>
    </w:p>
    <w:p w14:paraId="38AEB1D8" w14:textId="77777777" w:rsidR="00303D79" w:rsidRDefault="00303D79">
      <w:pPr>
        <w:shd w:val="clear" w:color="auto" w:fill="FFFFFF"/>
        <w:spacing w:after="0" w:line="240" w:lineRule="auto"/>
        <w:jc w:val="both"/>
        <w:rPr>
          <w:rFonts w:ascii="Space Grotesk" w:eastAsia="Space Grotesk" w:hAnsi="Space Grotesk" w:cs="Space Grotesk"/>
          <w:i/>
          <w:iCs/>
          <w:sz w:val="20"/>
          <w:szCs w:val="20"/>
        </w:rPr>
      </w:pPr>
    </w:p>
    <w:p w14:paraId="20E98D8D" w14:textId="77777777" w:rsidR="00303D79" w:rsidRDefault="000809F2">
      <w:pPr>
        <w:shd w:val="clear" w:color="auto" w:fill="FFFFFF"/>
        <w:spacing w:after="0" w:line="240" w:lineRule="auto"/>
        <w:jc w:val="both"/>
        <w:rPr>
          <w:rFonts w:ascii="Space Grotesk" w:eastAsia="Space Grotesk" w:hAnsi="Space Grotesk" w:cs="Space Grotesk"/>
          <w:i/>
          <w:iCs/>
          <w:sz w:val="20"/>
          <w:szCs w:val="20"/>
        </w:rPr>
      </w:pPr>
      <w:r>
        <w:rPr>
          <w:rFonts w:ascii="Space Grotesk" w:eastAsia="Space Grotesk" w:hAnsi="Space Grotesk" w:cs="Space Grotesk"/>
          <w:i/>
          <w:iCs/>
          <w:sz w:val="20"/>
          <w:szCs w:val="20"/>
        </w:rPr>
        <w:t xml:space="preserve">“Vediamo bruciare i boschi, ma non vediamo bruciare il mare. Eppure sta succedendo”, </w:t>
      </w:r>
      <w:r>
        <w:rPr>
          <w:rFonts w:ascii="Space Grotesk" w:eastAsia="Space Grotesk" w:hAnsi="Space Grotesk" w:cs="Space Grotesk"/>
          <w:b/>
          <w:bCs/>
          <w:sz w:val="20"/>
          <w:szCs w:val="20"/>
        </w:rPr>
        <w:t>dichiara Raffaella Giugni, Segretario Generale Marevivo.</w:t>
      </w:r>
      <w:r>
        <w:rPr>
          <w:rFonts w:ascii="Space Grotesk" w:eastAsia="Space Grotesk" w:hAnsi="Space Grotesk" w:cs="Space Grotesk"/>
          <w:i/>
          <w:iCs/>
          <w:sz w:val="20"/>
          <w:szCs w:val="20"/>
        </w:rPr>
        <w:t xml:space="preserve"> “Infatti assorbe oltre il 90% del calore in eccesso provocato dal riscaldamento globale. Il Mediterraneo questa estate ha raggiunto picchi di oltre 28°C, è un segnale vicino a noi di un cambiamento globale. Non sono in gioco soltanto la Posidonia, le gorgonie o i pesci: è il funzionamento degli ecosistemi da cui dipendono anche le nostre vite. Dimentichiamo che il mare regola il clima dell'intero pianeta: senza un mare in salute, non c'è un pianeta in salute. Se oggi il riscaldamento dell'atmosfera non è ancora più intenso, è perché il mare sta assorbendo gran parte del calore che produciamo. Ma questo ha un prezzo e dobbiamo trovare le soluzioni tecnologiche che ci mettano al riparo da conseguenze sempre più cocenti”. </w:t>
      </w:r>
    </w:p>
    <w:p w14:paraId="3AE82B25" w14:textId="77777777" w:rsidR="00303D79" w:rsidRDefault="00303D79">
      <w:pPr>
        <w:shd w:val="clear" w:color="auto" w:fill="FFFFFF"/>
        <w:spacing w:line="240" w:lineRule="auto"/>
        <w:jc w:val="both"/>
        <w:rPr>
          <w:rFonts w:ascii="Space Grotesk" w:eastAsia="Space Grotesk" w:hAnsi="Space Grotesk" w:cs="Space Grotesk"/>
          <w:sz w:val="20"/>
          <w:szCs w:val="20"/>
        </w:rPr>
      </w:pPr>
    </w:p>
    <w:p w14:paraId="77CC0ADF" w14:textId="77777777" w:rsidR="00303D79" w:rsidRDefault="000809F2">
      <w:pPr>
        <w:shd w:val="clear" w:color="auto" w:fill="FFFFFF"/>
        <w:spacing w:line="240" w:lineRule="auto"/>
        <w:jc w:val="both"/>
        <w:rPr>
          <w:rFonts w:ascii="Space Grotesk" w:eastAsia="Space Grotesk" w:hAnsi="Space Grotesk" w:cs="Space Grotesk"/>
          <w:i/>
          <w:iCs/>
          <w:sz w:val="20"/>
          <w:szCs w:val="20"/>
        </w:rPr>
      </w:pPr>
      <w:r>
        <w:rPr>
          <w:rFonts w:ascii="Space Grotesk" w:eastAsia="Space Grotesk" w:hAnsi="Space Grotesk" w:cs="Space Grotesk"/>
          <w:i/>
          <w:iCs/>
          <w:sz w:val="20"/>
          <w:szCs w:val="20"/>
        </w:rPr>
        <w:t xml:space="preserve">“È stupefacente come media, istituzioni e politica, così attenti alla sicurezza quando si parla di guerre, criminalità e migrazioni, sottovalutino la sicurezza climatica, che riguarda tutti noi”, </w:t>
      </w:r>
      <w:r>
        <w:rPr>
          <w:rFonts w:ascii="Space Grotesk" w:eastAsia="Space Grotesk" w:hAnsi="Space Grotesk" w:cs="Space Grotesk"/>
          <w:b/>
          <w:bCs/>
          <w:sz w:val="20"/>
          <w:szCs w:val="20"/>
        </w:rPr>
        <w:t>dichiara Gaetano Benedetto, vicepresidente del WWF Italia</w:t>
      </w:r>
      <w:r>
        <w:rPr>
          <w:rFonts w:ascii="Space Grotesk" w:eastAsia="Space Grotesk" w:hAnsi="Space Grotesk" w:cs="Space Grotesk"/>
          <w:sz w:val="20"/>
          <w:szCs w:val="20"/>
        </w:rPr>
        <w:t>. “</w:t>
      </w:r>
      <w:r>
        <w:rPr>
          <w:rFonts w:ascii="Space Grotesk" w:eastAsia="Space Grotesk" w:hAnsi="Space Grotesk" w:cs="Space Grotesk"/>
          <w:i/>
          <w:iCs/>
          <w:sz w:val="20"/>
          <w:szCs w:val="20"/>
        </w:rPr>
        <w:t>Senza interventi per affrontare le cause e mitigare gli effetti del cambiamento climatico crescono i rischi economici, sanitari e sociali e ben presto dovremo affrontare il tema dei rifugiati climatici. Ci lasciamo alle spalle un’estate rovente che per milioni di italiani, soprattutto anziani e bambini, è stata un vero e proprio lockdown climatico: chiusi in casa, prigionieri del caldo. Temperature mai viste, alluvioni sempre più violente, vite e territori in ginocchio: l’emergenza è diventata la nostra normalità. Eppure, si continua a rinviare. Farlo ancora, oggi, è semplicemente irresponsabile”.</w:t>
      </w:r>
    </w:p>
    <w:p w14:paraId="69CA0472" w14:textId="77777777" w:rsidR="00303D79" w:rsidRDefault="000809F2">
      <w:pPr>
        <w:shd w:val="clear" w:color="auto" w:fill="FFFFFF"/>
        <w:spacing w:line="240" w:lineRule="auto"/>
        <w:jc w:val="both"/>
        <w:rPr>
          <w:rFonts w:ascii="Space Grotesk" w:eastAsia="Space Grotesk" w:hAnsi="Space Grotesk" w:cs="Space Grotesk"/>
          <w:i/>
          <w:iCs/>
          <w:sz w:val="20"/>
          <w:szCs w:val="20"/>
        </w:rPr>
      </w:pPr>
      <w:r>
        <w:rPr>
          <w:rFonts w:ascii="Space Grotesk" w:eastAsia="Space Grotesk" w:hAnsi="Space Grotesk" w:cs="Space Grotesk"/>
          <w:i/>
          <w:iCs/>
          <w:sz w:val="20"/>
          <w:szCs w:val="20"/>
        </w:rPr>
        <w:t>“Il cambiamento climatico si affronta nei territori, dove i sindaci e le comunità ne vivono ogni giorno le conseguenze. Ma nessun sindaco, comunità o cittadino può farcela da solo”</w:t>
      </w:r>
      <w:r>
        <w:rPr>
          <w:rFonts w:ascii="Space Grotesk" w:eastAsia="Space Grotesk" w:hAnsi="Space Grotesk" w:cs="Space Grotesk"/>
          <w:sz w:val="20"/>
          <w:szCs w:val="20"/>
        </w:rPr>
        <w:t xml:space="preserve"> aggiunge</w:t>
      </w:r>
      <w:r>
        <w:rPr>
          <w:rFonts w:ascii="Space Grotesk" w:eastAsia="Space Grotesk" w:hAnsi="Space Grotesk" w:cs="Space Grotesk"/>
          <w:b/>
          <w:bCs/>
          <w:sz w:val="20"/>
          <w:szCs w:val="20"/>
        </w:rPr>
        <w:t xml:space="preserve"> Stefano Pisani, Sindaco di Pollica e Ambasciatore del Patto Europeo per il Clima</w:t>
      </w:r>
      <w:r>
        <w:rPr>
          <w:rFonts w:ascii="Space Grotesk" w:eastAsia="Space Grotesk" w:hAnsi="Space Grotesk" w:cs="Space Grotesk"/>
          <w:sz w:val="20"/>
          <w:szCs w:val="20"/>
        </w:rPr>
        <w:t>. “</w:t>
      </w:r>
      <w:r>
        <w:rPr>
          <w:rFonts w:ascii="Space Grotesk" w:eastAsia="Space Grotesk" w:hAnsi="Space Grotesk" w:cs="Space Grotesk"/>
          <w:i/>
          <w:iCs/>
          <w:sz w:val="20"/>
          <w:szCs w:val="20"/>
        </w:rPr>
        <w:t>Il 5 dicembre è un’occasione per unirci cittadini, istituzioni e nuove generazioni attorno a una responsabilità condivisa: costruire territori capaci di adattarsi e comunità capaci di affrontare il futuro. Perché la resilienza non si costruisce da soli</w:t>
      </w:r>
      <w:r>
        <w:rPr>
          <w:rFonts w:ascii="Space Grotesk" w:eastAsia="Space Grotesk" w:hAnsi="Space Grotesk" w:cs="Space Grotesk"/>
          <w:sz w:val="20"/>
          <w:szCs w:val="20"/>
        </w:rPr>
        <w:t>”.</w:t>
      </w:r>
      <w:r>
        <w:rPr>
          <w:rFonts w:ascii="Space Grotesk" w:eastAsia="Space Grotesk" w:hAnsi="Space Grotesk" w:cs="Space Grotesk"/>
          <w:i/>
          <w:iCs/>
          <w:sz w:val="20"/>
          <w:szCs w:val="20"/>
        </w:rPr>
        <w:t xml:space="preserve"> </w:t>
      </w:r>
    </w:p>
    <w:p w14:paraId="061977CA" w14:textId="77777777" w:rsidR="00303D79" w:rsidRDefault="000809F2">
      <w:pPr>
        <w:shd w:val="clear" w:color="auto" w:fill="FFFFFF"/>
        <w:spacing w:line="240" w:lineRule="auto"/>
        <w:jc w:val="both"/>
        <w:rPr>
          <w:rFonts w:ascii="Space Grotesk" w:eastAsia="Space Grotesk" w:hAnsi="Space Grotesk" w:cs="Space Grotesk"/>
          <w:sz w:val="20"/>
          <w:szCs w:val="20"/>
        </w:rPr>
      </w:pPr>
      <w:r>
        <w:rPr>
          <w:rFonts w:ascii="Space Grotesk" w:eastAsia="Space Grotesk" w:hAnsi="Space Grotesk" w:cs="Space Grotesk"/>
          <w:sz w:val="20"/>
          <w:szCs w:val="20"/>
        </w:rPr>
        <w:t>Sostengono la manifestazione: Music Innovation Hub, Comunità di Sant'Egidio e Unione Buddhista Italiana (UBI).</w:t>
      </w:r>
    </w:p>
    <w:p w14:paraId="1A1522DA" w14:textId="77777777" w:rsidR="00303D79" w:rsidRDefault="000809F2">
      <w:pPr>
        <w:shd w:val="clear" w:color="auto" w:fill="FFFFFF"/>
        <w:spacing w:line="240" w:lineRule="auto"/>
        <w:jc w:val="both"/>
        <w:rPr>
          <w:rFonts w:ascii="Space Grotesk" w:eastAsia="Space Grotesk" w:hAnsi="Space Grotesk" w:cs="Space Grotesk"/>
          <w:b/>
          <w:bCs/>
          <w:sz w:val="20"/>
          <w:szCs w:val="20"/>
        </w:rPr>
      </w:pPr>
      <w:r>
        <w:rPr>
          <w:rFonts w:ascii="Space Grotesk" w:eastAsia="Space Grotesk" w:hAnsi="Space Grotesk" w:cs="Space Grotesk"/>
          <w:b/>
          <w:bCs/>
          <w:sz w:val="20"/>
          <w:szCs w:val="20"/>
        </w:rPr>
        <w:t xml:space="preserve">Media partner: Avvenire, Corriere della Sera - Pianeta 2030, </w:t>
      </w:r>
      <w:proofErr w:type="spellStart"/>
      <w:r>
        <w:rPr>
          <w:rFonts w:ascii="Space Grotesk" w:eastAsia="Space Grotesk" w:hAnsi="Space Grotesk" w:cs="Space Grotesk"/>
          <w:b/>
          <w:bCs/>
          <w:sz w:val="20"/>
          <w:szCs w:val="20"/>
        </w:rPr>
        <w:t>Factanza</w:t>
      </w:r>
      <w:proofErr w:type="spellEnd"/>
      <w:r>
        <w:rPr>
          <w:rFonts w:ascii="Space Grotesk" w:eastAsia="Space Grotesk" w:hAnsi="Space Grotesk" w:cs="Space Grotesk"/>
          <w:b/>
          <w:bCs/>
          <w:sz w:val="20"/>
          <w:szCs w:val="20"/>
        </w:rPr>
        <w:t>, Fanpage.</w:t>
      </w:r>
    </w:p>
    <w:p w14:paraId="37E6CDF4" w14:textId="77777777" w:rsidR="00303D79" w:rsidRDefault="00303D79">
      <w:pPr>
        <w:spacing w:after="0" w:line="240" w:lineRule="auto"/>
        <w:jc w:val="center"/>
        <w:rPr>
          <w:rFonts w:ascii="Space Grotesk" w:eastAsia="Space Grotesk" w:hAnsi="Space Grotesk" w:cs="Space Grotesk"/>
          <w:b/>
          <w:bCs/>
          <w:sz w:val="20"/>
          <w:szCs w:val="20"/>
        </w:rPr>
      </w:pPr>
    </w:p>
    <w:p w14:paraId="2C77CB6E" w14:textId="77777777" w:rsidR="00303D79" w:rsidRDefault="000809F2">
      <w:pPr>
        <w:spacing w:after="0" w:line="240" w:lineRule="auto"/>
        <w:jc w:val="center"/>
        <w:rPr>
          <w:rFonts w:ascii="Space Grotesk" w:eastAsia="Space Grotesk" w:hAnsi="Space Grotesk" w:cs="Space Grotesk"/>
          <w:b/>
          <w:bCs/>
          <w:sz w:val="20"/>
          <w:szCs w:val="20"/>
        </w:rPr>
      </w:pPr>
      <w:r>
        <w:rPr>
          <w:rFonts w:ascii="Space Grotesk" w:eastAsia="Space Grotesk" w:hAnsi="Space Grotesk" w:cs="Space Grotesk"/>
          <w:b/>
          <w:bCs/>
          <w:sz w:val="20"/>
          <w:szCs w:val="20"/>
        </w:rPr>
        <w:t xml:space="preserve">A </w:t>
      </w:r>
      <w:hyperlink r:id="rId12">
        <w:r>
          <w:rPr>
            <w:rFonts w:ascii="Space Grotesk" w:eastAsia="Space Grotesk" w:hAnsi="Space Grotesk" w:cs="Space Grotesk"/>
            <w:b/>
            <w:bCs/>
            <w:color w:val="1155CC"/>
            <w:sz w:val="20"/>
            <w:szCs w:val="20"/>
            <w:u w:val="single"/>
          </w:rPr>
          <w:t>QUESTO LINK</w:t>
        </w:r>
      </w:hyperlink>
      <w:r>
        <w:rPr>
          <w:rFonts w:ascii="Space Grotesk" w:eastAsia="Space Grotesk" w:hAnsi="Space Grotesk" w:cs="Space Grotesk"/>
          <w:b/>
          <w:bCs/>
          <w:sz w:val="20"/>
          <w:szCs w:val="20"/>
        </w:rPr>
        <w:t xml:space="preserve"> LA CARTELLA STAMPA </w:t>
      </w:r>
    </w:p>
    <w:p w14:paraId="0AC400DF" w14:textId="77777777" w:rsidR="00303D79" w:rsidRDefault="000809F2">
      <w:pPr>
        <w:spacing w:after="0" w:line="240" w:lineRule="auto"/>
        <w:jc w:val="center"/>
        <w:rPr>
          <w:rFonts w:ascii="Space Grotesk" w:eastAsia="Space Grotesk" w:hAnsi="Space Grotesk" w:cs="Space Grotesk"/>
          <w:b/>
          <w:bCs/>
          <w:sz w:val="20"/>
          <w:szCs w:val="20"/>
          <w:highlight w:val="yellow"/>
        </w:rPr>
      </w:pPr>
      <w:r>
        <w:rPr>
          <w:rFonts w:ascii="Space Grotesk" w:eastAsia="Space Grotesk" w:hAnsi="Space Grotesk" w:cs="Space Grotesk"/>
          <w:b/>
          <w:bCs/>
          <w:sz w:val="20"/>
          <w:szCs w:val="20"/>
          <w:highlight w:val="yellow"/>
        </w:rPr>
        <w:t>ENTRO LE ORE 14.00 VERRANNO INSERITE TUTTE LE IMMAGINI E LE VIDEO INTERVISTE DELLA MATTINATA</w:t>
      </w:r>
    </w:p>
    <w:p w14:paraId="1C62308C" w14:textId="77777777" w:rsidR="00303D79" w:rsidRDefault="00303D79">
      <w:pPr>
        <w:spacing w:after="0" w:line="240" w:lineRule="auto"/>
        <w:jc w:val="center"/>
        <w:rPr>
          <w:rFonts w:ascii="Space Grotesk" w:eastAsia="Space Grotesk" w:hAnsi="Space Grotesk" w:cs="Space Grotesk"/>
          <w:b/>
          <w:bCs/>
          <w:sz w:val="20"/>
          <w:szCs w:val="20"/>
        </w:rPr>
      </w:pPr>
    </w:p>
    <w:p w14:paraId="7DED33E9" w14:textId="77777777" w:rsidR="00303D79" w:rsidRDefault="00303D79">
      <w:pPr>
        <w:spacing w:after="0" w:line="240" w:lineRule="auto"/>
        <w:rPr>
          <w:rFonts w:ascii="Space Grotesk" w:eastAsia="Space Grotesk" w:hAnsi="Space Grotesk" w:cs="Space Grotesk"/>
          <w:b/>
          <w:bCs/>
          <w:sz w:val="20"/>
          <w:szCs w:val="20"/>
        </w:rPr>
      </w:pPr>
    </w:p>
    <w:p w14:paraId="0FED75AC" w14:textId="77777777" w:rsidR="00303D79" w:rsidRDefault="000809F2">
      <w:pPr>
        <w:spacing w:after="0" w:line="240" w:lineRule="auto"/>
        <w:rPr>
          <w:rFonts w:ascii="Space Grotesk" w:eastAsia="Space Grotesk" w:hAnsi="Space Grotesk" w:cs="Space Grotesk"/>
          <w:b/>
          <w:bCs/>
          <w:sz w:val="20"/>
          <w:szCs w:val="20"/>
        </w:rPr>
      </w:pPr>
      <w:r>
        <w:rPr>
          <w:rFonts w:ascii="Space Grotesk" w:eastAsia="Space Grotesk" w:hAnsi="Space Grotesk" w:cs="Space Grotesk"/>
          <w:b/>
          <w:bCs/>
          <w:sz w:val="20"/>
          <w:szCs w:val="20"/>
        </w:rPr>
        <w:t xml:space="preserve">– – </w:t>
      </w:r>
    </w:p>
    <w:p w14:paraId="23C7FCE9" w14:textId="77777777" w:rsidR="00303D79" w:rsidRDefault="00303D79">
      <w:pPr>
        <w:spacing w:after="0" w:line="240" w:lineRule="auto"/>
        <w:rPr>
          <w:rFonts w:ascii="Space Grotesk" w:eastAsia="Space Grotesk" w:hAnsi="Space Grotesk" w:cs="Space Grotesk"/>
          <w:b/>
          <w:bCs/>
          <w:sz w:val="20"/>
          <w:szCs w:val="20"/>
        </w:rPr>
      </w:pPr>
    </w:p>
    <w:p w14:paraId="4A3E3DAD" w14:textId="77777777" w:rsidR="00303D79" w:rsidRDefault="000809F2">
      <w:pPr>
        <w:spacing w:after="0" w:line="240" w:lineRule="auto"/>
        <w:rPr>
          <w:rFonts w:ascii="Space Grotesk" w:eastAsia="Space Grotesk" w:hAnsi="Space Grotesk" w:cs="Space Grotesk"/>
          <w:sz w:val="20"/>
          <w:szCs w:val="20"/>
        </w:rPr>
      </w:pPr>
      <w:r>
        <w:rPr>
          <w:rFonts w:ascii="Space Grotesk" w:eastAsia="Space Grotesk" w:hAnsi="Space Grotesk" w:cs="Space Grotesk"/>
          <w:b/>
          <w:bCs/>
          <w:sz w:val="20"/>
          <w:szCs w:val="20"/>
        </w:rPr>
        <w:t>Ufficio stampa | La Terra chiamò</w:t>
      </w:r>
    </w:p>
    <w:p w14:paraId="50D0F72E" w14:textId="77777777" w:rsidR="00303D79" w:rsidRDefault="000809F2">
      <w:pPr>
        <w:spacing w:after="0" w:line="240" w:lineRule="auto"/>
        <w:rPr>
          <w:rFonts w:ascii="Space Grotesk" w:eastAsia="Space Grotesk" w:hAnsi="Space Grotesk" w:cs="Space Grotesk"/>
          <w:b/>
          <w:bCs/>
          <w:sz w:val="20"/>
          <w:szCs w:val="20"/>
        </w:rPr>
      </w:pPr>
      <w:r>
        <w:rPr>
          <w:rFonts w:ascii="Space Grotesk" w:eastAsia="Space Grotesk" w:hAnsi="Space Grotesk" w:cs="Space Grotesk"/>
          <w:sz w:val="20"/>
          <w:szCs w:val="20"/>
        </w:rPr>
        <w:t>Grazia Battiato - g.battiato@silverback.it - +39 331 399 7611</w:t>
      </w:r>
      <w:r>
        <w:rPr>
          <w:rFonts w:ascii="Space Grotesk" w:eastAsia="Space Grotesk" w:hAnsi="Space Grotesk" w:cs="Space Grotesk"/>
          <w:sz w:val="20"/>
          <w:szCs w:val="20"/>
        </w:rPr>
        <w:br/>
      </w:r>
      <w:proofErr w:type="spellStart"/>
      <w:r>
        <w:rPr>
          <w:rFonts w:ascii="Space Grotesk" w:eastAsia="Space Grotesk" w:hAnsi="Space Grotesk" w:cs="Space Grotesk"/>
          <w:sz w:val="16"/>
          <w:szCs w:val="16"/>
        </w:rPr>
        <w:t>Silverback</w:t>
      </w:r>
      <w:proofErr w:type="spellEnd"/>
      <w:r>
        <w:rPr>
          <w:rFonts w:ascii="Space Grotesk" w:eastAsia="Space Grotesk" w:hAnsi="Space Grotesk" w:cs="Space Grotesk"/>
          <w:sz w:val="16"/>
          <w:szCs w:val="16"/>
        </w:rPr>
        <w:t xml:space="preserve"> | Greening the </w:t>
      </w:r>
      <w:proofErr w:type="spellStart"/>
      <w:r>
        <w:rPr>
          <w:rFonts w:ascii="Space Grotesk" w:eastAsia="Space Grotesk" w:hAnsi="Space Grotesk" w:cs="Space Grotesk"/>
          <w:sz w:val="16"/>
          <w:szCs w:val="16"/>
        </w:rPr>
        <w:t>Communication</w:t>
      </w:r>
      <w:proofErr w:type="spellEnd"/>
      <w:r>
        <w:rPr>
          <w:rFonts w:ascii="Space Grotesk" w:eastAsia="Space Grotesk" w:hAnsi="Space Grotesk" w:cs="Space Grotesk"/>
          <w:sz w:val="16"/>
          <w:szCs w:val="16"/>
        </w:rPr>
        <w:t xml:space="preserve"> | Società Benefit</w:t>
      </w:r>
    </w:p>
    <w:p w14:paraId="7BA777AC" w14:textId="77777777" w:rsidR="00303D79" w:rsidRDefault="00303D79">
      <w:pPr>
        <w:spacing w:after="0" w:line="240" w:lineRule="auto"/>
        <w:rPr>
          <w:rFonts w:ascii="Space Grotesk" w:eastAsia="Space Grotesk" w:hAnsi="Space Grotesk" w:cs="Space Grotesk"/>
          <w:b/>
          <w:bCs/>
          <w:sz w:val="20"/>
          <w:szCs w:val="20"/>
        </w:rPr>
      </w:pPr>
    </w:p>
    <w:p w14:paraId="62A70B20"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b/>
          <w:bCs/>
          <w:sz w:val="18"/>
          <w:szCs w:val="18"/>
        </w:rPr>
        <w:t>Uffici stampa dei promotori</w:t>
      </w:r>
      <w:r>
        <w:rPr>
          <w:rFonts w:ascii="Space Grotesk" w:eastAsia="Space Grotesk" w:hAnsi="Space Grotesk" w:cs="Space Grotesk"/>
          <w:b/>
          <w:bCs/>
          <w:sz w:val="18"/>
          <w:szCs w:val="18"/>
        </w:rPr>
        <w:br/>
      </w:r>
    </w:p>
    <w:tbl>
      <w:tblPr>
        <w:tblStyle w:val="a0"/>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30"/>
        <w:gridCol w:w="3405"/>
        <w:gridCol w:w="3045"/>
      </w:tblGrid>
      <w:tr w:rsidR="00303D79" w14:paraId="13E91A84" w14:textId="77777777">
        <w:tc>
          <w:tcPr>
            <w:tcW w:w="3630" w:type="dxa"/>
            <w:tcMar>
              <w:top w:w="100" w:type="dxa"/>
              <w:left w:w="100" w:type="dxa"/>
              <w:bottom w:w="100" w:type="dxa"/>
              <w:right w:w="100" w:type="dxa"/>
            </w:tcMar>
          </w:tcPr>
          <w:p w14:paraId="3D62BE64"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ASviS - Alleanza Italiana per lo Sviluppo Sostenibile</w:t>
            </w:r>
          </w:p>
          <w:p w14:paraId="102ECE29"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Luisa Leonzi</w:t>
            </w:r>
          </w:p>
          <w:p w14:paraId="6EA7A779"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luisa.leonzi@asvis.net</w:t>
            </w:r>
            <w:r>
              <w:rPr>
                <w:rFonts w:ascii="Space Grotesk" w:eastAsia="Space Grotesk" w:hAnsi="Space Grotesk" w:cs="Space Grotesk"/>
                <w:sz w:val="18"/>
                <w:szCs w:val="18"/>
              </w:rPr>
              <w:br/>
              <w:t>+39 348 801 3644</w:t>
            </w:r>
          </w:p>
        </w:tc>
        <w:tc>
          <w:tcPr>
            <w:tcW w:w="3405" w:type="dxa"/>
            <w:tcMar>
              <w:top w:w="100" w:type="dxa"/>
              <w:left w:w="100" w:type="dxa"/>
              <w:bottom w:w="100" w:type="dxa"/>
              <w:right w:w="100" w:type="dxa"/>
            </w:tcMar>
          </w:tcPr>
          <w:p w14:paraId="30D0D015"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 xml:space="preserve">Fondazione Symbola </w:t>
            </w:r>
          </w:p>
          <w:p w14:paraId="55CB8A86"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Luna Moltedo</w:t>
            </w:r>
          </w:p>
          <w:p w14:paraId="7C8E08CC"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luna.moltedo@symbola.net</w:t>
            </w:r>
          </w:p>
          <w:p w14:paraId="6FF47D4E"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+39 345 311 4355</w:t>
            </w:r>
          </w:p>
        </w:tc>
        <w:tc>
          <w:tcPr>
            <w:tcW w:w="3045" w:type="dxa"/>
            <w:tcMar>
              <w:top w:w="100" w:type="dxa"/>
              <w:left w:w="100" w:type="dxa"/>
              <w:bottom w:w="100" w:type="dxa"/>
              <w:right w:w="100" w:type="dxa"/>
            </w:tcMar>
          </w:tcPr>
          <w:p w14:paraId="11781BA4"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Future Food Institute</w:t>
            </w:r>
            <w:r>
              <w:rPr>
                <w:rFonts w:ascii="Space Grotesk" w:eastAsia="Space Grotesk" w:hAnsi="Space Grotesk" w:cs="Space Grotesk"/>
                <w:b/>
                <w:bCs/>
                <w:sz w:val="18"/>
                <w:szCs w:val="18"/>
              </w:rPr>
              <w:br/>
              <w:t xml:space="preserve">e Venice </w:t>
            </w:r>
            <w:proofErr w:type="spellStart"/>
            <w:r>
              <w:rPr>
                <w:rFonts w:ascii="Space Grotesk" w:eastAsia="Space Grotesk" w:hAnsi="Space Grotesk" w:cs="Space Grotesk"/>
                <w:b/>
                <w:bCs/>
                <w:sz w:val="18"/>
                <w:szCs w:val="18"/>
              </w:rPr>
              <w:t>Climate</w:t>
            </w:r>
            <w:proofErr w:type="spellEnd"/>
            <w:r>
              <w:rPr>
                <w:rFonts w:ascii="Space Grotesk" w:eastAsia="Space Grotesk" w:hAnsi="Space Grotesk" w:cs="Space Grotesk"/>
                <w:b/>
                <w:bCs/>
                <w:sz w:val="18"/>
                <w:szCs w:val="18"/>
              </w:rPr>
              <w:t xml:space="preserve"> Week</w:t>
            </w:r>
          </w:p>
          <w:p w14:paraId="47C91142"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Miriade &amp; Partners</w:t>
            </w:r>
          </w:p>
          <w:p w14:paraId="07A7F10A"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Diana Cataldo</w:t>
            </w:r>
          </w:p>
          <w:p w14:paraId="50D6BADD"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diana@miriadeweb.it</w:t>
            </w:r>
          </w:p>
          <w:p w14:paraId="58CB8CE5"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 xml:space="preserve">+39 329 960 6793 </w:t>
            </w:r>
          </w:p>
        </w:tc>
      </w:tr>
      <w:tr w:rsidR="00303D79" w14:paraId="0D2C08AE" w14:textId="77777777">
        <w:trPr>
          <w:trHeight w:val="1471"/>
        </w:trPr>
        <w:tc>
          <w:tcPr>
            <w:tcW w:w="3630" w:type="dxa"/>
            <w:tcMar>
              <w:top w:w="100" w:type="dxa"/>
              <w:left w:w="100" w:type="dxa"/>
              <w:bottom w:w="100" w:type="dxa"/>
              <w:right w:w="100" w:type="dxa"/>
            </w:tcMar>
          </w:tcPr>
          <w:p w14:paraId="70AAEDF3"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lastRenderedPageBreak/>
              <w:t>Greenpeace Italia</w:t>
            </w:r>
          </w:p>
          <w:p w14:paraId="687785BA"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Francesca Polizzi</w:t>
            </w:r>
          </w:p>
          <w:p w14:paraId="4C52138D"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francesca.polizzi@greenpeace.org</w:t>
            </w:r>
          </w:p>
          <w:p w14:paraId="03C4E00B"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 xml:space="preserve">+39 348 305 8932 </w:t>
            </w:r>
          </w:p>
        </w:tc>
        <w:tc>
          <w:tcPr>
            <w:tcW w:w="3405" w:type="dxa"/>
            <w:tcMar>
              <w:top w:w="100" w:type="dxa"/>
              <w:left w:w="100" w:type="dxa"/>
              <w:bottom w:w="100" w:type="dxa"/>
              <w:right w:w="100" w:type="dxa"/>
            </w:tcMar>
          </w:tcPr>
          <w:p w14:paraId="32D3B4FA"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Kyoto Club</w:t>
            </w:r>
          </w:p>
          <w:p w14:paraId="7ED2B063"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Clementina Taliento</w:t>
            </w:r>
          </w:p>
          <w:p w14:paraId="73C5B06F"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c.taliento@kyotoclub.org</w:t>
            </w:r>
          </w:p>
          <w:p w14:paraId="020E96E0"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 xml:space="preserve">+39 351 426 5459 </w:t>
            </w:r>
          </w:p>
        </w:tc>
        <w:tc>
          <w:tcPr>
            <w:tcW w:w="3045" w:type="dxa"/>
            <w:tcMar>
              <w:top w:w="100" w:type="dxa"/>
              <w:left w:w="100" w:type="dxa"/>
              <w:bottom w:w="100" w:type="dxa"/>
              <w:right w:w="100" w:type="dxa"/>
            </w:tcMar>
          </w:tcPr>
          <w:p w14:paraId="04BECF4B"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Legambiente</w:t>
            </w:r>
          </w:p>
          <w:p w14:paraId="27232167"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Luisa Calderaro</w:t>
            </w:r>
          </w:p>
          <w:p w14:paraId="09C53CE4"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l.calderaro@legambiente.it</w:t>
            </w:r>
          </w:p>
          <w:p w14:paraId="6EBDA5CE"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+39 349 654 6593</w:t>
            </w:r>
          </w:p>
          <w:p w14:paraId="7C8ECBC4" w14:textId="77777777" w:rsidR="00303D79" w:rsidRDefault="00303D79">
            <w:pPr>
              <w:widowControl w:val="0"/>
              <w:spacing w:after="0" w:line="240" w:lineRule="auto"/>
              <w:rPr>
                <w:rFonts w:ascii="Space Grotesk" w:eastAsia="Space Grotesk" w:hAnsi="Space Grotesk" w:cs="Space Grotesk"/>
                <w:sz w:val="18"/>
                <w:szCs w:val="18"/>
              </w:rPr>
            </w:pPr>
          </w:p>
        </w:tc>
      </w:tr>
      <w:tr w:rsidR="00303D79" w14:paraId="4C6CFF62" w14:textId="77777777">
        <w:tc>
          <w:tcPr>
            <w:tcW w:w="3630" w:type="dxa"/>
            <w:tcMar>
              <w:top w:w="100" w:type="dxa"/>
              <w:left w:w="100" w:type="dxa"/>
              <w:bottom w:w="100" w:type="dxa"/>
              <w:right w:w="100" w:type="dxa"/>
            </w:tcMar>
          </w:tcPr>
          <w:p w14:paraId="6D55B308"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Marevivo</w:t>
            </w:r>
          </w:p>
          <w:p w14:paraId="0BC2201D"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Mila Cataldo</w:t>
            </w:r>
          </w:p>
          <w:p w14:paraId="3156A2B9"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mila.cataldo@marevivo.it</w:t>
            </w:r>
          </w:p>
          <w:p w14:paraId="63AD50CC"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 xml:space="preserve">+39 351 319 3031 </w:t>
            </w:r>
          </w:p>
        </w:tc>
        <w:tc>
          <w:tcPr>
            <w:tcW w:w="3405" w:type="dxa"/>
            <w:tcMar>
              <w:top w:w="100" w:type="dxa"/>
              <w:left w:w="100" w:type="dxa"/>
              <w:bottom w:w="100" w:type="dxa"/>
              <w:right w:w="100" w:type="dxa"/>
            </w:tcMar>
          </w:tcPr>
          <w:p w14:paraId="0B0187CA" w14:textId="77777777" w:rsidR="00303D79" w:rsidRDefault="000809F2">
            <w:pPr>
              <w:widowControl w:val="0"/>
              <w:spacing w:after="0" w:line="240" w:lineRule="auto"/>
              <w:rPr>
                <w:rFonts w:ascii="Space Grotesk" w:eastAsia="Space Grotesk" w:hAnsi="Space Grotesk" w:cs="Space Grotesk"/>
                <w:b/>
                <w:bCs/>
                <w:sz w:val="18"/>
                <w:szCs w:val="18"/>
              </w:rPr>
            </w:pPr>
            <w:r>
              <w:rPr>
                <w:rFonts w:ascii="Space Grotesk" w:eastAsia="Space Grotesk" w:hAnsi="Space Grotesk" w:cs="Space Grotesk"/>
                <w:b/>
                <w:bCs/>
                <w:sz w:val="18"/>
                <w:szCs w:val="18"/>
              </w:rPr>
              <w:t>WWF Italia</w:t>
            </w:r>
          </w:p>
          <w:p w14:paraId="54C31684" w14:textId="77777777" w:rsidR="00303D79" w:rsidRDefault="000809F2">
            <w:pPr>
              <w:widowControl w:val="0"/>
              <w:spacing w:after="0" w:line="240" w:lineRule="auto"/>
              <w:rPr>
                <w:rFonts w:ascii="Space Grotesk" w:eastAsia="Space Grotesk" w:hAnsi="Space Grotesk" w:cs="Space Grotesk"/>
                <w:sz w:val="18"/>
                <w:szCs w:val="18"/>
              </w:rPr>
            </w:pPr>
            <w:r>
              <w:rPr>
                <w:rFonts w:ascii="Space Grotesk" w:eastAsia="Space Grotesk" w:hAnsi="Space Grotesk" w:cs="Space Grotesk"/>
                <w:sz w:val="18"/>
                <w:szCs w:val="18"/>
              </w:rPr>
              <w:t>Giulia Ciarlariello</w:t>
            </w:r>
            <w:r>
              <w:rPr>
                <w:rFonts w:ascii="Space Grotesk" w:eastAsia="Space Grotesk" w:hAnsi="Space Grotesk" w:cs="Space Grotesk"/>
                <w:sz w:val="18"/>
                <w:szCs w:val="18"/>
              </w:rPr>
              <w:br/>
              <w:t>g.ciarlariello@wwf.it</w:t>
            </w:r>
            <w:r>
              <w:rPr>
                <w:rFonts w:ascii="Space Grotesk" w:eastAsia="Space Grotesk" w:hAnsi="Space Grotesk" w:cs="Space Grotesk"/>
                <w:sz w:val="18"/>
                <w:szCs w:val="18"/>
              </w:rPr>
              <w:br/>
              <w:t>+39 334 615 1811</w:t>
            </w:r>
            <w:r>
              <w:rPr>
                <w:rFonts w:ascii="Space Grotesk" w:eastAsia="Space Grotesk" w:hAnsi="Space Grotesk" w:cs="Space Grotesk"/>
                <w:sz w:val="18"/>
                <w:szCs w:val="18"/>
              </w:rPr>
              <w:br/>
            </w:r>
          </w:p>
        </w:tc>
        <w:tc>
          <w:tcPr>
            <w:tcW w:w="3045" w:type="dxa"/>
            <w:tcMar>
              <w:top w:w="100" w:type="dxa"/>
              <w:left w:w="100" w:type="dxa"/>
              <w:bottom w:w="100" w:type="dxa"/>
              <w:right w:w="100" w:type="dxa"/>
            </w:tcMar>
          </w:tcPr>
          <w:p w14:paraId="5B43A064" w14:textId="77777777" w:rsidR="00303D79" w:rsidRDefault="00303D79">
            <w:pPr>
              <w:widowControl w:val="0"/>
              <w:spacing w:after="0" w:line="240" w:lineRule="auto"/>
              <w:rPr>
                <w:rFonts w:ascii="Space Grotesk" w:eastAsia="Space Grotesk" w:hAnsi="Space Grotesk" w:cs="Space Grotesk"/>
                <w:b/>
                <w:bCs/>
                <w:sz w:val="18"/>
                <w:szCs w:val="18"/>
              </w:rPr>
            </w:pPr>
          </w:p>
        </w:tc>
      </w:tr>
    </w:tbl>
    <w:p w14:paraId="0C8E3164" w14:textId="77777777" w:rsidR="00303D79" w:rsidRDefault="00303D79">
      <w:pPr>
        <w:spacing w:line="240" w:lineRule="auto"/>
        <w:rPr>
          <w:rFonts w:ascii="Space Grotesk" w:eastAsia="Space Grotesk" w:hAnsi="Space Grotesk" w:cs="Space Grotesk"/>
          <w:sz w:val="18"/>
          <w:szCs w:val="18"/>
        </w:rPr>
      </w:pPr>
    </w:p>
    <w:p w14:paraId="46097430" w14:textId="77777777" w:rsidR="00303D79" w:rsidRDefault="00303D79">
      <w:pPr>
        <w:spacing w:line="240" w:lineRule="auto"/>
        <w:rPr>
          <w:rFonts w:ascii="Space Grotesk" w:eastAsia="Space Grotesk" w:hAnsi="Space Grotesk" w:cs="Space Grotesk"/>
          <w:sz w:val="18"/>
          <w:szCs w:val="18"/>
        </w:rPr>
      </w:pPr>
    </w:p>
    <w:sectPr w:rsidR="00303D79">
      <w:headerReference w:type="default" r:id="rId13"/>
      <w:footerReference w:type="default" r:id="rId14"/>
      <w:headerReference w:type="first" r:id="rId15"/>
      <w:footerReference w:type="first" r:id="rId16"/>
      <w:pgSz w:w="11906" w:h="16838"/>
      <w:pgMar w:top="1303" w:right="907" w:bottom="1133" w:left="907"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2B155" w14:textId="77777777" w:rsidR="00201084" w:rsidRDefault="00201084">
      <w:pPr>
        <w:spacing w:after="0" w:line="240" w:lineRule="auto"/>
      </w:pPr>
      <w:r>
        <w:separator/>
      </w:r>
    </w:p>
  </w:endnote>
  <w:endnote w:type="continuationSeparator" w:id="0">
    <w:p w14:paraId="59A2BF78" w14:textId="77777777" w:rsidR="00201084" w:rsidRDefault="00201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8090DC5-8310-4CCF-9603-59CFB518C038}"/>
    <w:embedItalic r:id="rId2" w:fontKey="{47645834-C052-4E44-ACB5-0AB2F0899F41}"/>
  </w:font>
  <w:font w:name="Times New Roman">
    <w:panose1 w:val="02020603050405020304"/>
    <w:charset w:val="00"/>
    <w:family w:val="roman"/>
    <w:pitch w:val="variable"/>
    <w:sig w:usb0="E0002EFF" w:usb1="C000785B" w:usb2="00000009" w:usb3="00000000" w:csb0="000001FF" w:csb1="00000000"/>
  </w:font>
  <w:font w:name="Space Grotesk">
    <w:charset w:val="00"/>
    <w:family w:val="auto"/>
    <w:pitch w:val="default"/>
    <w:embedRegular r:id="rId3" w:fontKey="{A9AD7A34-D517-4CDC-BCA8-A70FA43FBC3F}"/>
    <w:embedBold r:id="rId4" w:fontKey="{69F190DE-37A2-454E-9F7E-E492B227A3E0}"/>
    <w:embedItalic r:id="rId5" w:fontKey="{872C7B0D-3B6A-4D69-A06D-EBAA06C8A25A}"/>
    <w:embedBoldItalic r:id="rId6" w:fontKey="{EE74564D-B1F5-4FD8-BFE4-56162068B834}"/>
  </w:font>
  <w:font w:name="Cambria">
    <w:panose1 w:val="02040503050406030204"/>
    <w:charset w:val="00"/>
    <w:family w:val="roman"/>
    <w:pitch w:val="variable"/>
    <w:sig w:usb0="E00006FF" w:usb1="420024FF" w:usb2="02000000" w:usb3="00000000" w:csb0="0000019F" w:csb1="00000000"/>
    <w:embedRegular r:id="rId7" w:fontKey="{DD798160-E51A-466B-AA76-52D4719659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7F3C" w14:textId="77777777" w:rsidR="00303D79" w:rsidRDefault="000809F2">
    <w:pPr>
      <w:spacing w:after="0"/>
      <w:jc w:val="center"/>
      <w:rPr>
        <w:rFonts w:ascii="Space Grotesk" w:eastAsia="Space Grotesk" w:hAnsi="Space Grotesk" w:cs="Space Grotesk"/>
        <w:sz w:val="20"/>
        <w:szCs w:val="20"/>
      </w:rPr>
    </w:pPr>
    <w:r>
      <w:rPr>
        <w:rFonts w:ascii="Space Grotesk" w:eastAsia="Space Grotesk" w:hAnsi="Space Grotesk" w:cs="Space Grotesk"/>
        <w:b/>
        <w:bCs/>
        <w:sz w:val="20"/>
        <w:szCs w:val="20"/>
      </w:rPr>
      <w:t>www.laterrachiamo.org</w:t>
    </w:r>
    <w:r>
      <w:rPr>
        <w:rFonts w:ascii="Space Grotesk" w:eastAsia="Space Grotesk" w:hAnsi="Space Grotesk" w:cs="Space Grotesk"/>
        <w:sz w:val="20"/>
        <w:szCs w:val="20"/>
      </w:rPr>
      <w:br/>
      <w:t>IG: @laterrachiamo | FB: La Terra Chiamò</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F082" w14:textId="77777777" w:rsidR="00303D79" w:rsidRDefault="000809F2">
    <w:pPr>
      <w:jc w:val="center"/>
    </w:pPr>
    <w:r>
      <w:rPr>
        <w:noProof/>
      </w:rPr>
      <w:drawing>
        <wp:anchor distT="114300" distB="114300" distL="114300" distR="114300" simplePos="0" relativeHeight="251659264" behindDoc="0" locked="0" layoutInCell="1" hidden="0" allowOverlap="1" wp14:anchorId="3AA6B357" wp14:editId="283AD504">
          <wp:simplePos x="0" y="0"/>
          <wp:positionH relativeFrom="column">
            <wp:posOffset>6070600</wp:posOffset>
          </wp:positionH>
          <wp:positionV relativeFrom="paragraph">
            <wp:posOffset>345958</wp:posOffset>
          </wp:positionV>
          <wp:extent cx="533400" cy="533400"/>
          <wp:effectExtent l="0" t="0" r="0" b="0"/>
          <wp:wrapNone/>
          <wp:docPr id="2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533400" cy="533400"/>
                  </a:xfrm>
                  <a:prstGeom prst="rect">
                    <a:avLst/>
                  </a:prstGeom>
                  <a:ln/>
                </pic:spPr>
              </pic:pic>
            </a:graphicData>
          </a:graphic>
        </wp:anchor>
      </w:drawing>
    </w:r>
  </w:p>
  <w:p w14:paraId="2FE497B0" w14:textId="77777777" w:rsidR="00303D79" w:rsidRDefault="000809F2">
    <w:pPr>
      <w:spacing w:after="0" w:line="240" w:lineRule="auto"/>
      <w:jc w:val="center"/>
    </w:pPr>
    <w:r>
      <w:rPr>
        <w:noProof/>
      </w:rPr>
      <w:drawing>
        <wp:anchor distT="114300" distB="114300" distL="114300" distR="114300" simplePos="0" relativeHeight="251660288" behindDoc="0" locked="0" layoutInCell="1" hidden="0" allowOverlap="1" wp14:anchorId="740ACE12" wp14:editId="5D907DA7">
          <wp:simplePos x="0" y="0"/>
          <wp:positionH relativeFrom="column">
            <wp:posOffset>3200400</wp:posOffset>
          </wp:positionH>
          <wp:positionV relativeFrom="paragraph">
            <wp:posOffset>168275</wp:posOffset>
          </wp:positionV>
          <wp:extent cx="485775" cy="323850"/>
          <wp:effectExtent l="0" t="0" r="0" b="0"/>
          <wp:wrapNone/>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485775" cy="323850"/>
                  </a:xfrm>
                  <a:prstGeom prst="rect">
                    <a:avLst/>
                  </a:prstGeom>
                  <a:ln/>
                </pic:spPr>
              </pic:pic>
            </a:graphicData>
          </a:graphic>
        </wp:anchor>
      </w:drawing>
    </w:r>
    <w:r>
      <w:rPr>
        <w:noProof/>
      </w:rPr>
      <w:drawing>
        <wp:anchor distT="114300" distB="114300" distL="114300" distR="114300" simplePos="0" relativeHeight="251661312" behindDoc="0" locked="0" layoutInCell="1" hidden="0" allowOverlap="1" wp14:anchorId="0B3145EA" wp14:editId="7C53D81A">
          <wp:simplePos x="0" y="0"/>
          <wp:positionH relativeFrom="column">
            <wp:posOffset>5035550</wp:posOffset>
          </wp:positionH>
          <wp:positionV relativeFrom="paragraph">
            <wp:posOffset>152400</wp:posOffset>
          </wp:positionV>
          <wp:extent cx="328680" cy="396000"/>
          <wp:effectExtent l="0" t="0" r="0" b="0"/>
          <wp:wrapNone/>
          <wp:docPr id="1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
                  <a:srcRect/>
                  <a:stretch>
                    <a:fillRect/>
                  </a:stretch>
                </pic:blipFill>
                <pic:spPr>
                  <a:xfrm>
                    <a:off x="0" y="0"/>
                    <a:ext cx="328680" cy="396000"/>
                  </a:xfrm>
                  <a:prstGeom prst="rect">
                    <a:avLst/>
                  </a:prstGeom>
                  <a:ln/>
                </pic:spPr>
              </pic:pic>
            </a:graphicData>
          </a:graphic>
        </wp:anchor>
      </w:drawing>
    </w:r>
    <w:r>
      <w:rPr>
        <w:noProof/>
      </w:rPr>
      <w:drawing>
        <wp:anchor distT="114300" distB="114300" distL="114300" distR="114300" simplePos="0" relativeHeight="251662336" behindDoc="0" locked="0" layoutInCell="1" hidden="0" allowOverlap="1" wp14:anchorId="37966331" wp14:editId="1F68317C">
          <wp:simplePos x="0" y="0"/>
          <wp:positionH relativeFrom="column">
            <wp:posOffset>4400550</wp:posOffset>
          </wp:positionH>
          <wp:positionV relativeFrom="paragraph">
            <wp:posOffset>254000</wp:posOffset>
          </wp:positionV>
          <wp:extent cx="490629" cy="216000"/>
          <wp:effectExtent l="0" t="0" r="0" b="0"/>
          <wp:wrapNone/>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490629" cy="216000"/>
                  </a:xfrm>
                  <a:prstGeom prst="rect">
                    <a:avLst/>
                  </a:prstGeom>
                  <a:ln/>
                </pic:spPr>
              </pic:pic>
            </a:graphicData>
          </a:graphic>
        </wp:anchor>
      </w:drawing>
    </w:r>
    <w:r>
      <w:rPr>
        <w:noProof/>
      </w:rPr>
      <w:drawing>
        <wp:anchor distT="114300" distB="114300" distL="114300" distR="114300" simplePos="0" relativeHeight="251663360" behindDoc="0" locked="0" layoutInCell="1" hidden="0" allowOverlap="1" wp14:anchorId="7B3F1DFC" wp14:editId="3F6E58BD">
          <wp:simplePos x="0" y="0"/>
          <wp:positionH relativeFrom="column">
            <wp:posOffset>5568950</wp:posOffset>
          </wp:positionH>
          <wp:positionV relativeFrom="paragraph">
            <wp:posOffset>123825</wp:posOffset>
          </wp:positionV>
          <wp:extent cx="388800" cy="432000"/>
          <wp:effectExtent l="0" t="0" r="0" b="0"/>
          <wp:wrapNone/>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388800" cy="432000"/>
                  </a:xfrm>
                  <a:prstGeom prst="rect">
                    <a:avLst/>
                  </a:prstGeom>
                  <a:ln/>
                </pic:spPr>
              </pic:pic>
            </a:graphicData>
          </a:graphic>
        </wp:anchor>
      </w:drawing>
    </w:r>
    <w:r>
      <w:rPr>
        <w:noProof/>
      </w:rPr>
      <w:drawing>
        <wp:anchor distT="114300" distB="114300" distL="114300" distR="114300" simplePos="0" relativeHeight="251664384" behindDoc="0" locked="0" layoutInCell="1" hidden="0" allowOverlap="1" wp14:anchorId="074F1ECF" wp14:editId="015D9E01">
          <wp:simplePos x="0" y="0"/>
          <wp:positionH relativeFrom="column">
            <wp:posOffset>3771988</wp:posOffset>
          </wp:positionH>
          <wp:positionV relativeFrom="paragraph">
            <wp:posOffset>200025</wp:posOffset>
          </wp:positionV>
          <wp:extent cx="483556" cy="288000"/>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83556" cy="288000"/>
                  </a:xfrm>
                  <a:prstGeom prst="rect">
                    <a:avLst/>
                  </a:prstGeom>
                  <a:ln/>
                </pic:spPr>
              </pic:pic>
            </a:graphicData>
          </a:graphic>
        </wp:anchor>
      </w:drawing>
    </w:r>
    <w:r>
      <w:rPr>
        <w:noProof/>
      </w:rPr>
      <w:drawing>
        <wp:anchor distT="114300" distB="114300" distL="114300" distR="114300" simplePos="0" relativeHeight="251665408" behindDoc="0" locked="0" layoutInCell="1" hidden="0" allowOverlap="1" wp14:anchorId="7F8345AE" wp14:editId="6A1522B0">
          <wp:simplePos x="0" y="0"/>
          <wp:positionH relativeFrom="column">
            <wp:posOffset>446175</wp:posOffset>
          </wp:positionH>
          <wp:positionV relativeFrom="paragraph">
            <wp:posOffset>254000</wp:posOffset>
          </wp:positionV>
          <wp:extent cx="591300" cy="162000"/>
          <wp:effectExtent l="0" t="0" r="0" b="0"/>
          <wp:wrapNone/>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91300" cy="162000"/>
                  </a:xfrm>
                  <a:prstGeom prst="rect">
                    <a:avLst/>
                  </a:prstGeom>
                  <a:ln/>
                </pic:spPr>
              </pic:pic>
            </a:graphicData>
          </a:graphic>
        </wp:anchor>
      </w:drawing>
    </w:r>
    <w:r>
      <w:rPr>
        <w:noProof/>
      </w:rPr>
      <w:drawing>
        <wp:anchor distT="114300" distB="114300" distL="114300" distR="114300" simplePos="0" relativeHeight="251666432" behindDoc="0" locked="0" layoutInCell="1" hidden="0" allowOverlap="1" wp14:anchorId="47E0B6B1" wp14:editId="12CD8EB4">
          <wp:simplePos x="0" y="0"/>
          <wp:positionH relativeFrom="column">
            <wp:posOffset>-207873</wp:posOffset>
          </wp:positionH>
          <wp:positionV relativeFrom="paragraph">
            <wp:posOffset>152517</wp:posOffset>
          </wp:positionV>
          <wp:extent cx="467027" cy="360000"/>
          <wp:effectExtent l="0" t="0" r="0" b="0"/>
          <wp:wrapNone/>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a:srcRect/>
                  <a:stretch>
                    <a:fillRect/>
                  </a:stretch>
                </pic:blipFill>
                <pic:spPr>
                  <a:xfrm>
                    <a:off x="0" y="0"/>
                    <a:ext cx="467027" cy="360000"/>
                  </a:xfrm>
                  <a:prstGeom prst="rect">
                    <a:avLst/>
                  </a:prstGeom>
                  <a:ln/>
                </pic:spPr>
              </pic:pic>
            </a:graphicData>
          </a:graphic>
        </wp:anchor>
      </w:drawing>
    </w:r>
    <w:r>
      <w:rPr>
        <w:noProof/>
      </w:rPr>
      <w:drawing>
        <wp:anchor distT="114300" distB="114300" distL="114300" distR="114300" simplePos="0" relativeHeight="251667456" behindDoc="0" locked="0" layoutInCell="1" hidden="0" allowOverlap="1" wp14:anchorId="72E8402B" wp14:editId="52F294FA">
          <wp:simplePos x="0" y="0"/>
          <wp:positionH relativeFrom="column">
            <wp:posOffset>1176425</wp:posOffset>
          </wp:positionH>
          <wp:positionV relativeFrom="paragraph">
            <wp:posOffset>209550</wp:posOffset>
          </wp:positionV>
          <wp:extent cx="684530" cy="266700"/>
          <wp:effectExtent l="0" t="0" r="0" b="0"/>
          <wp:wrapNone/>
          <wp:docPr id="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684530" cy="266700"/>
                  </a:xfrm>
                  <a:prstGeom prst="rect">
                    <a:avLst/>
                  </a:prstGeom>
                  <a:ln/>
                </pic:spPr>
              </pic:pic>
            </a:graphicData>
          </a:graphic>
        </wp:anchor>
      </w:drawing>
    </w:r>
    <w:r>
      <w:rPr>
        <w:noProof/>
      </w:rPr>
      <w:drawing>
        <wp:anchor distT="114300" distB="114300" distL="114300" distR="114300" simplePos="0" relativeHeight="251668480" behindDoc="0" locked="0" layoutInCell="1" hidden="0" allowOverlap="1" wp14:anchorId="3F4A0F1D" wp14:editId="1732B2A4">
          <wp:simplePos x="0" y="0"/>
          <wp:positionH relativeFrom="column">
            <wp:posOffset>1973350</wp:posOffset>
          </wp:positionH>
          <wp:positionV relativeFrom="paragraph">
            <wp:posOffset>190500</wp:posOffset>
          </wp:positionV>
          <wp:extent cx="332718" cy="332718"/>
          <wp:effectExtent l="0" t="0" r="0" b="0"/>
          <wp:wrapNone/>
          <wp:docPr id="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332718" cy="332718"/>
                  </a:xfrm>
                  <a:prstGeom prst="rect">
                    <a:avLst/>
                  </a:prstGeom>
                  <a:ln/>
                </pic:spPr>
              </pic:pic>
            </a:graphicData>
          </a:graphic>
        </wp:anchor>
      </w:drawing>
    </w:r>
  </w:p>
  <w:p w14:paraId="6F9BFEBF" w14:textId="77777777" w:rsidR="00303D79" w:rsidRDefault="000809F2">
    <w:pPr>
      <w:jc w:val="center"/>
    </w:pPr>
    <w:r>
      <w:rPr>
        <w:noProof/>
      </w:rPr>
      <w:drawing>
        <wp:anchor distT="114300" distB="114300" distL="114300" distR="114300" simplePos="0" relativeHeight="251669504" behindDoc="0" locked="0" layoutInCell="1" hidden="0" allowOverlap="1" wp14:anchorId="0EFBEEA9" wp14:editId="71FF7BE5">
          <wp:simplePos x="0" y="0"/>
          <wp:positionH relativeFrom="column">
            <wp:posOffset>2409825</wp:posOffset>
          </wp:positionH>
          <wp:positionV relativeFrom="paragraph">
            <wp:posOffset>124743</wp:posOffset>
          </wp:positionV>
          <wp:extent cx="697200" cy="126000"/>
          <wp:effectExtent l="0" t="0" r="0" b="0"/>
          <wp:wrapNone/>
          <wp:docPr id="2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697200" cy="1260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08C2" w14:textId="77777777" w:rsidR="00201084" w:rsidRDefault="00201084">
      <w:pPr>
        <w:spacing w:after="0" w:line="240" w:lineRule="auto"/>
      </w:pPr>
      <w:r>
        <w:separator/>
      </w:r>
    </w:p>
  </w:footnote>
  <w:footnote w:type="continuationSeparator" w:id="0">
    <w:p w14:paraId="13B81F7E" w14:textId="77777777" w:rsidR="00201084" w:rsidRDefault="00201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C9C7" w14:textId="77777777" w:rsidR="00303D79" w:rsidRDefault="000809F2">
    <w:pPr>
      <w:spacing w:after="0"/>
      <w:jc w:val="center"/>
      <w:rPr>
        <w:rFonts w:ascii="Space Grotesk" w:eastAsia="Space Grotesk" w:hAnsi="Space Grotesk" w:cs="Space Grotesk"/>
        <w:b/>
        <w:bCs/>
        <w:sz w:val="20"/>
        <w:szCs w:val="20"/>
      </w:rPr>
    </w:pPr>
    <w:r>
      <w:rPr>
        <w:rFonts w:ascii="Space Grotesk" w:eastAsia="Space Grotesk" w:hAnsi="Space Grotesk" w:cs="Space Grotesk"/>
        <w:b/>
        <w:bCs/>
        <w:noProof/>
        <w:sz w:val="20"/>
        <w:szCs w:val="20"/>
      </w:rPr>
      <w:drawing>
        <wp:inline distT="114300" distB="114300" distL="114300" distR="114300" wp14:anchorId="1ED5FFE0" wp14:editId="12C5FFAE">
          <wp:extent cx="1266320" cy="536257"/>
          <wp:effectExtent l="0" t="0" r="0" b="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66320" cy="536257"/>
                  </a:xfrm>
                  <a:prstGeom prst="rect">
                    <a:avLst/>
                  </a:prstGeom>
                  <a:ln/>
                </pic:spPr>
              </pic:pic>
            </a:graphicData>
          </a:graphic>
        </wp:inline>
      </w:drawing>
    </w:r>
  </w:p>
  <w:p w14:paraId="2A13AC90" w14:textId="77777777" w:rsidR="00303D79" w:rsidRDefault="00303D79">
    <w:pPr>
      <w:spacing w:after="0"/>
      <w:jc w:val="center"/>
      <w:rPr>
        <w:rFonts w:ascii="Space Grotesk" w:eastAsia="Space Grotesk" w:hAnsi="Space Grotesk" w:cs="Space Grotesk"/>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4806" w14:textId="77777777" w:rsidR="00303D79" w:rsidRDefault="000809F2">
    <w:pPr>
      <w:jc w:val="center"/>
      <w:rPr>
        <w:rFonts w:ascii="Space Grotesk" w:eastAsia="Space Grotesk" w:hAnsi="Space Grotesk" w:cs="Space Grotesk"/>
        <w:sz w:val="20"/>
        <w:szCs w:val="20"/>
      </w:rPr>
    </w:pPr>
    <w:r>
      <w:rPr>
        <w:noProof/>
      </w:rPr>
      <w:drawing>
        <wp:anchor distT="0" distB="0" distL="0" distR="0" simplePos="0" relativeHeight="251658240" behindDoc="1" locked="0" layoutInCell="1" hidden="0" allowOverlap="1" wp14:anchorId="50EE7EBE" wp14:editId="68811244">
          <wp:simplePos x="0" y="0"/>
          <wp:positionH relativeFrom="column">
            <wp:posOffset>2213400</wp:posOffset>
          </wp:positionH>
          <wp:positionV relativeFrom="paragraph">
            <wp:posOffset>-335278</wp:posOffset>
          </wp:positionV>
          <wp:extent cx="1977862" cy="837473"/>
          <wp:effectExtent l="0" t="0" r="0" b="0"/>
          <wp:wrapNone/>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977862" cy="837473"/>
                  </a:xfrm>
                  <a:prstGeom prst="rect">
                    <a:avLst/>
                  </a:prstGeom>
                  <a:ln/>
                </pic:spPr>
              </pic:pic>
            </a:graphicData>
          </a:graphic>
        </wp:anchor>
      </w:drawing>
    </w:r>
  </w:p>
  <w:p w14:paraId="0E6CD810" w14:textId="77777777" w:rsidR="00303D79" w:rsidRDefault="00303D79">
    <w:pPr>
      <w:jc w:val="center"/>
      <w:rPr>
        <w:rFonts w:ascii="Space Grotesk" w:eastAsia="Space Grotesk" w:hAnsi="Space Grotesk" w:cs="Space Grotesk"/>
        <w:sz w:val="30"/>
        <w:szCs w:val="30"/>
      </w:rPr>
    </w:pPr>
  </w:p>
  <w:p w14:paraId="00A9950A" w14:textId="77777777" w:rsidR="00303D79" w:rsidRDefault="000809F2">
    <w:pPr>
      <w:jc w:val="center"/>
      <w:rPr>
        <w:rFonts w:ascii="Space Grotesk" w:eastAsia="Space Grotesk" w:hAnsi="Space Grotesk" w:cs="Space Grotesk"/>
        <w:sz w:val="30"/>
        <w:szCs w:val="30"/>
      </w:rPr>
    </w:pPr>
    <w:r>
      <w:rPr>
        <w:rFonts w:ascii="Space Grotesk" w:eastAsia="Space Grotesk" w:hAnsi="Space Grotesk" w:cs="Space Grotesk"/>
        <w:sz w:val="30"/>
        <w:szCs w:val="30"/>
      </w:rPr>
      <w:t>INSIEME PER IL CLIMA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D79"/>
    <w:rsid w:val="000809F2"/>
    <w:rsid w:val="00201084"/>
    <w:rsid w:val="00303D79"/>
    <w:rsid w:val="003B5A87"/>
    <w:rsid w:val="00972316"/>
    <w:rsid w:val="00C76B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553B9"/>
  <w15:docId w15:val="{CE54B5D8-1874-C74E-9508-7E5568BA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color w:val="2F5496"/>
      <w:sz w:val="40"/>
      <w:szCs w:val="40"/>
    </w:rPr>
  </w:style>
  <w:style w:type="paragraph" w:styleId="Titolo2">
    <w:name w:val="heading 2"/>
    <w:basedOn w:val="Normale"/>
    <w:next w:val="Normale"/>
    <w:uiPriority w:val="9"/>
    <w:unhideWhenUsed/>
    <w:qFormat/>
    <w:pPr>
      <w:keepNext/>
      <w:keepLines/>
      <w:spacing w:before="160" w:after="80"/>
      <w:outlineLvl w:val="1"/>
    </w:pPr>
    <w:rPr>
      <w:color w:val="2F5496"/>
      <w:sz w:val="32"/>
      <w:szCs w:val="32"/>
    </w:rPr>
  </w:style>
  <w:style w:type="paragraph" w:styleId="Titolo3">
    <w:name w:val="heading 3"/>
    <w:basedOn w:val="Normale"/>
    <w:next w:val="Normale"/>
    <w:uiPriority w:val="9"/>
    <w:unhideWhenUsed/>
    <w:qFormat/>
    <w:pPr>
      <w:keepNext/>
      <w:keepLines/>
      <w:spacing w:before="160" w:after="80"/>
      <w:outlineLvl w:val="2"/>
    </w:pPr>
    <w:rPr>
      <w:color w:val="2F5496"/>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2F5496"/>
    </w:rPr>
  </w:style>
  <w:style w:type="paragraph" w:styleId="Titolo5">
    <w:name w:val="heading 5"/>
    <w:basedOn w:val="Normale"/>
    <w:next w:val="Normale"/>
    <w:uiPriority w:val="9"/>
    <w:semiHidden/>
    <w:unhideWhenUsed/>
    <w:qFormat/>
    <w:pPr>
      <w:keepNext/>
      <w:keepLines/>
      <w:spacing w:before="80" w:after="40"/>
      <w:outlineLvl w:val="4"/>
    </w:pPr>
    <w:rPr>
      <w:color w:val="2F5496"/>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Sottotitolo">
    <w:name w:val="Subtitle"/>
    <w:basedOn w:val="Normale"/>
    <w:next w:val="Normale"/>
    <w:uiPriority w:val="11"/>
    <w:qFormat/>
    <w:rPr>
      <w:color w:val="595959"/>
      <w:sz w:val="28"/>
      <w:szCs w:val="28"/>
    </w:r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terrachiamo-v2.netlify.ap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coclimate.org/quanto-si-muore-di-caldo-in-italia/" TargetMode="External"/><Relationship Id="rId12" Type="http://schemas.openxmlformats.org/officeDocument/2006/relationships/hyperlink" Target="https://drive.google.com/drive/folders/1HXbnSUyx_zM1KmZ1GlH3evnKep9pZLvH?usp=drive_lin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aterrachiamo-v2.netlify.app/"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aterrachiamo-v2.netlify.app/" TargetMode="External"/><Relationship Id="rId4" Type="http://schemas.openxmlformats.org/officeDocument/2006/relationships/webSettings" Target="webSettings.xml"/><Relationship Id="rId9" Type="http://schemas.openxmlformats.org/officeDocument/2006/relationships/hyperlink" Target="https://laterrachiamo-v2.netlify.app/"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99PYxIYIyLGhe30iMCKlrVtLtw==">CgMxLjAyDmgucnEydXdnZTR4aXExMg5oLmgyYnZ2NWVqMHN4aDIOaC5hdmVqcWI0bDllNnEyDmguN3BmaTBxMm0xdGM4OAByITFuQmZwQWxrR0NDdTM5ZVVqZ2RUQVJYdUR1Q2xWX2RoUQ==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2443</Words>
  <Characters>13926</Characters>
  <Application>Microsoft Office Word</Application>
  <DocSecurity>0</DocSecurity>
  <Lines>116</Lines>
  <Paragraphs>32</Paragraphs>
  <ScaleCrop>false</ScaleCrop>
  <Company/>
  <LinksUpToDate>false</LinksUpToDate>
  <CharactersWithSpaces>16337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Collaboratore</dc:creator>
  <cp:lastModifiedBy>Luna Moltedo</cp:lastModifiedBy>
  <cp:revision>2</cp:revision>
  <dcterms:created xsi:type="dcterms:W3CDTF">2026-10-26T09:22:00Z</dcterms:created>
  <dcterms:modified xsi:type="dcterms:W3CDTF">2026-10-26T09:22:00Z</dcterms:modified>
</cp:coreProperties>
</file>